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4B12C4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04023208" w14:textId="76E9C5CD" w:rsidR="00650F08" w:rsidRDefault="000A0FF6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="00904A55" w:rsidRPr="0047051F">
              <w:rPr>
                <w:rFonts w:cs="Arial"/>
              </w:rPr>
              <w:t>espiratory</w:t>
            </w:r>
          </w:p>
          <w:p w14:paraId="7D8488CB" w14:textId="43D60171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753A7B04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47051F">
              <w:rPr>
                <w:rFonts w:cs="Arial"/>
              </w:rPr>
              <w:t>espiratory</w:t>
            </w:r>
            <w:r w:rsidR="000A0FF6">
              <w:rPr>
                <w:rFonts w:cs="Arial"/>
              </w:rPr>
              <w:t xml:space="preserve"> 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41B2C52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0FF6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332FA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9332FA"/>
    <w:rsid w:val="00B40369"/>
    <w:rsid w:val="00B906A5"/>
    <w:rsid w:val="00BF242D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2</Pages>
  <Words>245</Words>
  <Characters>1429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4</cp:revision>
  <cp:lastPrinted>2016-07-14T17:27:00Z</cp:lastPrinted>
  <dcterms:created xsi:type="dcterms:W3CDTF">2025-12-18T17:15:00Z</dcterms:created>
  <dcterms:modified xsi:type="dcterms:W3CDTF">2025-12-19T14:51:00Z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