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7FA5" w:rsidP="00EF6E72" w:rsidRDefault="00673DCA" w14:paraId="167C4B16" w14:textId="36D6CFFD">
      <w:pPr>
        <w:pStyle w:val="NoSpacing"/>
        <w:jc w:val="center"/>
      </w:pPr>
      <w:r>
        <w:t>To be completed and uploaded onto the LLP for each ARCP.</w:t>
      </w:r>
    </w:p>
    <w:p w:rsidR="008C153D" w:rsidP="008C153D" w:rsidRDefault="008C153D" w14:paraId="390B5343" w14:textId="6C5913F2">
      <w:pPr>
        <w:pStyle w:val="NoSpacing"/>
      </w:pPr>
    </w:p>
    <w:p w:rsidR="008C153D" w:rsidP="008C153D" w:rsidRDefault="008C153D" w14:paraId="6B6E7129" w14:textId="34857EC2">
      <w:pPr>
        <w:pStyle w:val="NoSpacing"/>
      </w:pPr>
    </w:p>
    <w:tbl>
      <w:tblPr>
        <w:tblW w:w="0" w:type="auto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ook w:val="04A0" w:firstRow="1" w:lastRow="0" w:firstColumn="1" w:lastColumn="0" w:noHBand="0" w:noVBand="1"/>
      </w:tblPr>
      <w:tblGrid>
        <w:gridCol w:w="5734"/>
        <w:gridCol w:w="3282"/>
      </w:tblGrid>
      <w:tr w:rsidR="008C153D" w:rsidTr="491AE760" w14:paraId="5828B4E0" w14:textId="77777777">
        <w:trPr>
          <w:trHeight w:val="615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3D" w:rsidP="008C153D" w:rsidRDefault="008C153D" w14:paraId="66798DE5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E3F4E">
              <w:rPr>
                <w:rFonts w:ascii="Arial" w:hAnsi="Arial" w:cs="Arial"/>
                <w:b/>
                <w:bCs/>
              </w:rPr>
              <w:t>Name:</w:t>
            </w:r>
          </w:p>
          <w:p w:rsidR="00FE3F4E" w:rsidP="008C153D" w:rsidRDefault="00FE3F4E" w14:paraId="64CFEDE6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Pr="00FE3F4E" w:rsidR="00FE3F4E" w:rsidP="008C153D" w:rsidRDefault="00FE3F4E" w14:paraId="59994EF5" w14:textId="552AE11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E3F4E" w:rsidR="008C153D" w:rsidP="297CDF70" w:rsidRDefault="008C153D" w14:paraId="41855AF5" w14:textId="77777777">
            <w:pPr>
              <w:pStyle w:val="NoSpacing"/>
              <w:spacing w:before="120" w:beforeAutospacing="off"/>
              <w:rPr>
                <w:rFonts w:ascii="Arial" w:hAnsi="Arial" w:cs="Arial"/>
                <w:b w:val="1"/>
                <w:bCs w:val="1"/>
              </w:rPr>
            </w:pPr>
            <w:r w:rsidRPr="297CDF70" w:rsidR="008C153D">
              <w:rPr>
                <w:rFonts w:ascii="Arial" w:hAnsi="Arial" w:cs="Arial"/>
                <w:b w:val="1"/>
                <w:bCs w:val="1"/>
              </w:rPr>
              <w:t>Date:</w:t>
            </w:r>
          </w:p>
        </w:tc>
      </w:tr>
      <w:tr w:rsidR="008C153D" w:rsidTr="491AE760" w14:paraId="7BC0FB5B" w14:textId="77777777">
        <w:trPr>
          <w:trHeight w:val="579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53D" w:rsidP="008C153D" w:rsidRDefault="00FE3F4E" w14:paraId="1529E427" w14:textId="1164D30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8C153D" w:rsidP="297CDF70" w:rsidRDefault="008C153D" w14:paraId="62804328" w14:textId="00402962">
            <w:pPr>
              <w:pStyle w:val="NoSpacing"/>
              <w:spacing w:before="120" w:beforeAutospacing="off"/>
              <w:rPr>
                <w:rFonts w:ascii="Arial" w:hAnsi="Arial" w:cs="Arial"/>
                <w:sz w:val="20"/>
                <w:szCs w:val="20"/>
              </w:rPr>
            </w:pPr>
            <w:r w:rsidRPr="297CDF70" w:rsidR="008C15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Where to find on</w:t>
            </w:r>
            <w:r w:rsidRPr="297CDF70" w:rsidR="007F1BF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the</w:t>
            </w:r>
            <w:r w:rsidRPr="297CDF70" w:rsidR="008C15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LLP</w:t>
            </w:r>
          </w:p>
          <w:p w:rsidR="008C153D" w:rsidP="297CDF70" w:rsidRDefault="008C153D" w14:paraId="200752A9" w14:textId="58E0D43E">
            <w:pPr>
              <w:pStyle w:val="NoSpacing"/>
              <w:spacing w:before="120" w:beforeAutospacing="off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</w:tr>
      <w:tr w:rsidR="008C153D" w:rsidTr="491AE760" w14:paraId="032ED2C4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67C63C80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ESSR</w:t>
            </w:r>
          </w:p>
          <w:p w:rsidRPr="0008493F" w:rsidR="008C153D" w:rsidP="008C153D" w:rsidRDefault="008C153D" w14:paraId="674801E3" w14:textId="008534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Pr="0008493F" w:rsidR="008C153D" w:rsidP="0BE63B83" w:rsidRDefault="008C153D" w14:noSpellErr="1" w14:paraId="0A617978" w14:textId="57CDEF8D">
            <w:pPr>
              <w:pStyle w:val="NoSpacing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BE63B83" w:rsidR="008C153D">
              <w:rPr>
                <w:rFonts w:ascii="Arial" w:hAnsi="Arial" w:cs="Arial"/>
                <w:sz w:val="20"/>
                <w:szCs w:val="20"/>
              </w:rPr>
              <w:t>Initiate 1 month before ARCP to allow completion by ES and sign-off from Faculty Tutor</w:t>
            </w:r>
          </w:p>
          <w:p w:rsidRPr="0008493F" w:rsidR="008C153D" w:rsidP="0BE63B83" w:rsidRDefault="008C153D" w14:paraId="1C70485C" w14:textId="1BCC1EB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73FC7F9B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3D65E580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3043C33C" w14:textId="5E84AF4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Pr="0008493F" w:rsidR="0008493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upervisor </w:t>
            </w:r>
            <w:r w:rsidRPr="0008493F" w:rsidR="0008493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eports</w:t>
            </w:r>
          </w:p>
          <w:p w:rsidRPr="0008493F" w:rsidR="008C153D" w:rsidP="008C153D" w:rsidRDefault="008C153D" w14:paraId="082B22C9" w14:textId="1DC375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Pr="0008493F" w:rsidR="008C153D" w:rsidP="0BE63B83" w:rsidRDefault="008C153D" w14:noSpellErr="1" w14:paraId="01F7ADA5" w14:textId="71A2B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BE63B83" w:rsidR="008C153D">
              <w:rPr>
                <w:rFonts w:ascii="Arial" w:hAnsi="Arial" w:cs="Arial"/>
                <w:sz w:val="20"/>
                <w:szCs w:val="20"/>
              </w:rPr>
              <w:t xml:space="preserve">Add all end-of-placement reports from ES and CS meetings. This includes placements outside ICM, which </w:t>
            </w:r>
            <w:r w:rsidRPr="0BE63B83" w:rsidR="008C153D">
              <w:rPr>
                <w:rFonts w:ascii="Arial" w:hAnsi="Arial" w:cs="Arial"/>
                <w:sz w:val="20"/>
                <w:szCs w:val="20"/>
              </w:rPr>
              <w:t>won’t</w:t>
            </w:r>
            <w:r w:rsidRPr="0BE63B83" w:rsidR="008C153D">
              <w:rPr>
                <w:rFonts w:ascii="Arial" w:hAnsi="Arial" w:cs="Arial"/>
                <w:sz w:val="20"/>
                <w:szCs w:val="20"/>
              </w:rPr>
              <w:t xml:space="preserve"> be on the LLP </w:t>
            </w: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>(Medicine, OOPs, SSYs etc.)</w:t>
            </w:r>
          </w:p>
          <w:p w:rsidRPr="0008493F" w:rsidR="008C153D" w:rsidP="0BE63B83" w:rsidRDefault="008C153D" w14:paraId="39600B67" w14:textId="309505C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5731DE79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1F630CD7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05CEDBCB" w14:textId="5C688FC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Update </w:t>
            </w:r>
            <w:proofErr w:type="spellStart"/>
            <w:r w:rsidRPr="0008493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HiLLOs</w:t>
            </w:r>
            <w:proofErr w:type="spellEnd"/>
            <w:r w:rsidRPr="0008493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and LOC forms</w:t>
            </w:r>
          </w:p>
          <w:p w:rsidRPr="0008493F" w:rsidR="008C153D" w:rsidP="008C153D" w:rsidRDefault="008C153D" w14:paraId="316C4E91" w14:textId="3048121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08493F" w:rsidR="008C153D" w:rsidP="008C153D" w:rsidRDefault="008C153D" w14:paraId="6A12A5CA" w14:textId="1E698A4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>Evidence can be added at any time. LOCs may be completed before the end of a training stage if appropriate evidence is present. Initiate LOCs with your ES in good time before the ARCP. Ensure stage and capability levels are highlighted</w:t>
            </w:r>
          </w:p>
          <w:p w:rsidRPr="0008493F" w:rsidR="008C153D" w:rsidP="008C153D" w:rsidRDefault="008C153D" w14:paraId="2C3BC5AF" w14:textId="2F5445E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4D6534C9" w14:textId="224A5F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47394324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41CBE176" w14:textId="7603BC8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Supervised </w:t>
            </w:r>
            <w:r w:rsidRPr="0008493F" w:rsidR="0008493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earning </w:t>
            </w:r>
            <w:r w:rsidRPr="0008493F" w:rsidR="0008493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vents (SLEs)</w:t>
            </w:r>
          </w:p>
          <w:p w:rsidRPr="0008493F" w:rsidR="007F1BFD" w:rsidP="008C153D" w:rsidRDefault="007F1BFD" w14:paraId="23F8F272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8493F" w:rsidR="008C153D" w:rsidP="008C153D" w:rsidRDefault="008C153D" w14:paraId="0ACE61D2" w14:textId="7D2B401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adequate breadth and depth to allow trainers to make judgement on progress across the curriculum. </w:t>
            </w:r>
          </w:p>
          <w:p w:rsidRPr="0008493F" w:rsidR="008C153D" w:rsidP="008C153D" w:rsidRDefault="008C153D" w14:paraId="20763FAC" w14:textId="73F3A0B6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08493F" w:rsidR="008C153D" w:rsidP="0BE63B83" w:rsidRDefault="008C153D" w14:paraId="16782BAC" w14:textId="3CA3BC0F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Linking to multiple </w:t>
            </w: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>HiLLOs</w:t>
            </w: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 is </w:t>
            </w: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>appropriate if</w:t>
            </w: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 the relevance is clear.</w:t>
            </w:r>
          </w:p>
          <w:p w:rsidRPr="0008493F" w:rsidR="008C153D" w:rsidP="008C153D" w:rsidRDefault="008C153D" w14:paraId="0515121F" w14:textId="2D9BC67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0687CD99" w14:textId="673B75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472F8609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354C7ADA" w14:textId="100C96F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Logbook</w:t>
            </w:r>
          </w:p>
          <w:p w:rsidRPr="0008493F" w:rsidR="008C153D" w:rsidP="008C153D" w:rsidRDefault="008C153D" w14:paraId="1DA12184" w14:textId="79EC90F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8493F" w:rsidR="008C153D" w:rsidP="008C153D" w:rsidRDefault="008C153D" w14:paraId="78D0988C" w14:textId="51026A4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 xml:space="preserve">Upload a yearly ICM logbook summary, including cases seen and procedures performed. Can add as evidence to relevant </w:t>
            </w:r>
            <w:proofErr w:type="spellStart"/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>HiLLOs</w:t>
            </w:r>
            <w:proofErr w:type="spellEnd"/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Pr="0008493F" w:rsidR="008C153D" w:rsidP="008C153D" w:rsidRDefault="008C153D" w14:paraId="359E7DB8" w14:textId="6AC712F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79A7AA2B" w14:textId="4A5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5CEC2ECC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1356184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Exam progress (FFICM)</w:t>
            </w:r>
          </w:p>
          <w:p w:rsidRPr="0008493F" w:rsidR="008C153D" w:rsidP="008C153D" w:rsidRDefault="008C153D" w14:paraId="719B4238" w14:textId="2FF8F1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Pr="0008493F" w:rsidR="008C153D" w:rsidP="0BE63B83" w:rsidRDefault="008C153D" w14:noSpellErr="1" w14:paraId="513EAD93" w14:textId="773C0D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BE63B83" w:rsidR="008C153D">
              <w:rPr>
                <w:rFonts w:ascii="Arial" w:hAnsi="Arial" w:cs="Arial"/>
                <w:sz w:val="20"/>
                <w:szCs w:val="20"/>
              </w:rPr>
              <w:t>Upload outcome letters and record attempts on ESSR</w:t>
            </w:r>
          </w:p>
          <w:p w:rsidRPr="0008493F" w:rsidR="008C153D" w:rsidP="008C153D" w:rsidRDefault="008C153D" w14:paraId="363B5B08" w14:textId="40365E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5CFE6006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2CE5B50D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1B58634D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MSF</w:t>
            </w:r>
            <w:r w:rsidRPr="000849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08493F" w:rsidR="008C153D" w:rsidP="008C153D" w:rsidRDefault="008C153D" w14:paraId="7D5B19F6" w14:textId="6DC78F3F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Pr="0008493F" w:rsidR="008C153D" w:rsidP="008C153D" w:rsidRDefault="008C153D" w14:paraId="0A62D621" w14:textId="24B5D6D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>1 per year. Can be from partner specialty if year spent outside ICM. Minimum 12 respondents.</w:t>
            </w:r>
          </w:p>
          <w:p w:rsidRPr="0008493F" w:rsidR="008C153D" w:rsidP="008C153D" w:rsidRDefault="008C153D" w14:paraId="55109268" w14:textId="1D3688E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34818C8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45279834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092691F9" w14:textId="52D5280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MCR</w:t>
            </w:r>
          </w:p>
          <w:p w:rsidRPr="0008493F" w:rsidR="008C153D" w:rsidP="008C153D" w:rsidRDefault="008C153D" w14:paraId="118286B6" w14:textId="5B5CD7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Pr="0008493F" w:rsidR="008C153D" w:rsidP="0BE63B83" w:rsidRDefault="008C153D" w14:paraId="2DCC1EA6" w14:textId="7CCBBEAB" w14:noSpellErr="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1 per year. Strongly recommended but currently not mandated, unless requested by ES or training </w:t>
            </w: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r w:rsidRPr="0BE63B83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. Can be done in a partner specialty if year spent outside ICM rotations. Use FICM forms (paper) or email feedback from Consultant colleagues collated by your ES. </w:t>
            </w:r>
          </w:p>
          <w:p w:rsidRPr="0008493F" w:rsidR="008C153D" w:rsidP="008C153D" w:rsidRDefault="008C153D" w14:paraId="78C0AD5B" w14:textId="54D1F7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270BD6F9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61191366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40E47CF7" w14:textId="610811B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QI</w:t>
            </w:r>
            <w:r w:rsidRPr="0008493F" w:rsidR="0000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08493F" w:rsidR="003C0C91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esearch</w:t>
            </w:r>
            <w:r w:rsidRPr="0008493F" w:rsidR="003C0C91">
              <w:rPr>
                <w:rFonts w:ascii="Arial" w:hAnsi="Arial" w:cs="Arial"/>
                <w:b/>
                <w:bCs/>
                <w:sz w:val="20"/>
                <w:szCs w:val="20"/>
              </w:rPr>
              <w:t>, management activities, p</w:t>
            </w: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ublications</w:t>
            </w:r>
          </w:p>
          <w:p w:rsidRPr="0008493F" w:rsidR="008C153D" w:rsidP="008C153D" w:rsidRDefault="008C153D" w14:paraId="7D3FEAB0" w14:textId="00CADAF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08493F" w:rsidR="008C153D" w:rsidP="008C153D" w:rsidRDefault="008C153D" w14:paraId="6C694379" w14:textId="5C29979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 xml:space="preserve">Record all </w:t>
            </w:r>
            <w:r w:rsidRPr="0008493F" w:rsidR="000052A8">
              <w:rPr>
                <w:rFonts w:ascii="Arial" w:hAnsi="Arial" w:cs="Arial"/>
                <w:sz w:val="20"/>
                <w:szCs w:val="20"/>
                <w:lang w:val="en-US"/>
              </w:rPr>
              <w:t>relevant activities</w:t>
            </w:r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 xml:space="preserve"> on the LLP. Remember to link to appropriate </w:t>
            </w:r>
            <w:proofErr w:type="spellStart"/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>HiLLO</w:t>
            </w:r>
            <w:r w:rsidRPr="0008493F" w:rsidR="0095632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proofErr w:type="spellEnd"/>
            <w:r w:rsidRPr="0008493F" w:rsidR="0095632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Pr="0008493F" w:rsidR="008C153D" w:rsidP="008C153D" w:rsidRDefault="008C153D" w14:paraId="40AD3D92" w14:textId="3EEEFB1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15D490E3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088B5F7A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352E5B18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Teaching activity</w:t>
            </w:r>
            <w:r w:rsidRPr="000849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08493F" w:rsidR="008C153D" w:rsidP="008C153D" w:rsidRDefault="008C153D" w14:paraId="2CA764DF" w14:textId="6C3B6D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Pr="0008493F" w:rsidR="008C153D" w:rsidP="008C153D" w:rsidRDefault="008C153D" w14:paraId="009A9C5B" w14:textId="6B68C0F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493F">
              <w:rPr>
                <w:rFonts w:ascii="Arial" w:hAnsi="Arial" w:cs="Arial"/>
                <w:sz w:val="20"/>
                <w:szCs w:val="20"/>
                <w:lang w:val="en-US"/>
              </w:rPr>
              <w:t>Record all teaching attended (CPD) and teaching delivered. Include certificates where possible. This includes regional teaching, external courses, life support courses, presentations etc.</w:t>
            </w:r>
          </w:p>
          <w:p w:rsidRPr="0008493F" w:rsidR="008C153D" w:rsidP="008C153D" w:rsidRDefault="008C153D" w14:paraId="302C42CB" w14:textId="3930C64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6C085C56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4247AEE7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1E48E7BC" w14:textId="45DD4D7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97CDF70" w:rsidR="008C15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Reflective practice</w:t>
            </w:r>
            <w:r w:rsidRPr="297CDF70" w:rsidR="008C153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008C153D" w:rsidP="008C153D" w:rsidRDefault="008C153D" w14:paraId="2681D12E" w14:textId="2455EBD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CC7AFE0" w:rsidP="297CDF70" w:rsidRDefault="0CC7AFE0" w14:paraId="77B245AB" w14:textId="76F6E9A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97CDF70" w:rsidR="0CC7AFE0">
              <w:rPr>
                <w:rFonts w:ascii="Arial" w:hAnsi="Arial" w:cs="Arial"/>
                <w:sz w:val="20"/>
                <w:szCs w:val="20"/>
                <w:lang w:val="en-US"/>
              </w:rPr>
              <w:t xml:space="preserve">No </w:t>
            </w:r>
            <w:r w:rsidRPr="297CDF70" w:rsidR="242B02E6">
              <w:rPr>
                <w:rFonts w:ascii="Arial" w:hAnsi="Arial" w:cs="Arial"/>
                <w:sz w:val="20"/>
                <w:szCs w:val="20"/>
                <w:lang w:val="en-US"/>
              </w:rPr>
              <w:t xml:space="preserve">strict </w:t>
            </w:r>
            <w:r w:rsidRPr="297CDF70" w:rsidR="0CC7AFE0">
              <w:rPr>
                <w:rFonts w:ascii="Arial" w:hAnsi="Arial" w:cs="Arial"/>
                <w:sz w:val="20"/>
                <w:szCs w:val="20"/>
                <w:lang w:val="en-US"/>
              </w:rPr>
              <w:t xml:space="preserve">requirement for a fixed number of </w:t>
            </w:r>
            <w:r w:rsidRPr="297CDF70" w:rsidR="1EC19DBC">
              <w:rPr>
                <w:rFonts w:ascii="Arial" w:hAnsi="Arial" w:cs="Arial"/>
                <w:sz w:val="20"/>
                <w:szCs w:val="20"/>
                <w:lang w:val="en-US"/>
              </w:rPr>
              <w:t xml:space="preserve">formal </w:t>
            </w:r>
            <w:r w:rsidRPr="297CDF70" w:rsidR="0CC7AFE0">
              <w:rPr>
                <w:rFonts w:ascii="Arial" w:hAnsi="Arial" w:cs="Arial"/>
                <w:sz w:val="20"/>
                <w:szCs w:val="20"/>
                <w:lang w:val="en-US"/>
              </w:rPr>
              <w:t>reflections.</w:t>
            </w:r>
          </w:p>
          <w:p w:rsidR="297CDF70" w:rsidP="297CDF70" w:rsidRDefault="297CDF70" w14:paraId="1829BF0F" w14:textId="7E8520B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CC7AFE0" w:rsidP="297CDF70" w:rsidRDefault="0CC7AFE0" w14:paraId="28257F89" w14:textId="00180D2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97CDF70" w:rsidR="0CC7AFE0">
              <w:rPr>
                <w:rFonts w:ascii="Arial" w:hAnsi="Arial" w:cs="Arial"/>
                <w:sz w:val="20"/>
                <w:szCs w:val="20"/>
                <w:lang w:val="en-US"/>
              </w:rPr>
              <w:t>However, there needs to be evidence of reflective practice</w:t>
            </w:r>
            <w:r w:rsidRPr="297CDF70" w:rsidR="27D4C8CD">
              <w:rPr>
                <w:rFonts w:ascii="Arial" w:hAnsi="Arial" w:cs="Arial"/>
                <w:sz w:val="20"/>
                <w:szCs w:val="20"/>
                <w:lang w:val="en-US"/>
              </w:rPr>
              <w:t xml:space="preserve"> on the po</w:t>
            </w:r>
            <w:r w:rsidRPr="297CDF70" w:rsidR="182A8BB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297CDF70" w:rsidR="27D4C8CD">
              <w:rPr>
                <w:rFonts w:ascii="Arial" w:hAnsi="Arial" w:cs="Arial"/>
                <w:sz w:val="20"/>
                <w:szCs w:val="20"/>
                <w:lang w:val="en-US"/>
              </w:rPr>
              <w:t>tfolio</w:t>
            </w:r>
            <w:r w:rsidRPr="297CDF70" w:rsidR="364F592E">
              <w:rPr>
                <w:rFonts w:ascii="Arial" w:hAnsi="Arial" w:cs="Arial"/>
                <w:sz w:val="20"/>
                <w:szCs w:val="20"/>
                <w:lang w:val="en-US"/>
              </w:rPr>
              <w:t xml:space="preserve">, such as learning from experience, </w:t>
            </w:r>
            <w:r w:rsidRPr="297CDF70" w:rsidR="364F592E">
              <w:rPr>
                <w:rFonts w:ascii="Arial" w:hAnsi="Arial" w:cs="Arial"/>
                <w:sz w:val="20"/>
                <w:szCs w:val="20"/>
                <w:lang w:val="en-US"/>
              </w:rPr>
              <w:t>excellence</w:t>
            </w:r>
            <w:r w:rsidRPr="297CDF70" w:rsidR="364F592E">
              <w:rPr>
                <w:rFonts w:ascii="Arial" w:hAnsi="Arial" w:cs="Arial"/>
                <w:sz w:val="20"/>
                <w:szCs w:val="20"/>
                <w:lang w:val="en-US"/>
              </w:rPr>
              <w:t xml:space="preserve"> or potential errors.</w:t>
            </w:r>
            <w:r w:rsidRPr="297CDF70" w:rsidR="00752E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297CDF70" w:rsidP="297CDF70" w:rsidRDefault="297CDF70" w14:paraId="4A1D1318" w14:textId="56A99515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C153D" w:rsidP="008C153D" w:rsidRDefault="008C153D" w14:paraId="1FE30CE3" w14:textId="6468CD9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97CDF70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All </w:t>
            </w:r>
            <w:r w:rsidRPr="297CDF70" w:rsidR="008C153D">
              <w:rPr>
                <w:rFonts w:ascii="Arial" w:hAnsi="Arial" w:cs="Arial"/>
                <w:sz w:val="20"/>
                <w:szCs w:val="20"/>
                <w:lang w:val="en-US"/>
              </w:rPr>
              <w:t>significant events</w:t>
            </w:r>
            <w:r w:rsidRPr="297CDF70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, complaints </w:t>
            </w:r>
            <w:r w:rsidRPr="297CDF70" w:rsidR="008C153D"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r w:rsidRPr="297CDF70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 should have a reflection on the LLP and </w:t>
            </w:r>
            <w:r w:rsidRPr="297CDF70" w:rsidR="22BEBC37">
              <w:rPr>
                <w:rFonts w:ascii="Arial" w:hAnsi="Arial" w:cs="Arial"/>
                <w:sz w:val="20"/>
                <w:szCs w:val="20"/>
                <w:lang w:val="en-US"/>
              </w:rPr>
              <w:t xml:space="preserve">must </w:t>
            </w:r>
            <w:r w:rsidRPr="297CDF70" w:rsidR="008C153D">
              <w:rPr>
                <w:rFonts w:ascii="Arial" w:hAnsi="Arial" w:cs="Arial"/>
                <w:sz w:val="20"/>
                <w:szCs w:val="20"/>
                <w:lang w:val="en-US"/>
              </w:rPr>
              <w:t xml:space="preserve">be discussed with the ES. </w:t>
            </w:r>
            <w:r w:rsidRPr="297CDF70" w:rsidR="008C153D">
              <w:rPr>
                <w:rFonts w:ascii="Arial" w:hAnsi="Arial" w:cs="Arial"/>
                <w:sz w:val="20"/>
                <w:szCs w:val="20"/>
              </w:rPr>
              <w:t xml:space="preserve">For guidance on best practice, see the Academy of Medical Royal Colleges website </w:t>
            </w:r>
            <w:hyperlink r:id="R5a179ab1823f471c">
              <w:r w:rsidRPr="297CDF70" w:rsidR="008C153D">
                <w:rPr>
                  <w:rStyle w:val="Hyperlink"/>
                  <w:rFonts w:ascii="Arial" w:hAnsi="Arial" w:cs="Arial"/>
                  <w:sz w:val="20"/>
                  <w:szCs w:val="20"/>
                </w:rPr>
                <w:t>www.aomrc.org.uk</w:t>
              </w:r>
            </w:hyperlink>
          </w:p>
          <w:p w:rsidR="008C153D" w:rsidP="008C153D" w:rsidRDefault="008C153D" w14:paraId="2528EEC2" w14:textId="794B1AD7">
            <w:pPr>
              <w:pStyle w:val="NoSpacing"/>
              <w:rPr>
                <w:rStyle w:val="HTMLCi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E63B83" w:rsidP="0BE63B83" w:rsidRDefault="0BE63B83" w14:paraId="56D914FF" w14:textId="464715D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06114" w:rsidP="008C153D" w:rsidRDefault="00106114" w14:paraId="4DCE68B6" w14:textId="446FFF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103E2FD2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BE63B83" w:rsidRDefault="008C153D" w14:paraId="471A4C3F" w14:textId="35A8BAD4">
            <w:pPr>
              <w:pStyle w:val="NoSpacing"/>
              <w:rPr>
                <w:rFonts w:ascii="Arial" w:hAnsi="Arial" w:cs="Arial"/>
                <w:b w:val="1"/>
                <w:bCs w:val="1"/>
                <w:sz w:val="20"/>
                <w:szCs w:val="20"/>
                <w:u w:val="none"/>
              </w:rPr>
            </w:pPr>
            <w:r w:rsidRPr="0BE63B83" w:rsidR="008C153D">
              <w:rPr>
                <w:rFonts w:ascii="Arial" w:hAnsi="Arial" w:cs="Arial"/>
                <w:b w:val="1"/>
                <w:bCs w:val="1"/>
                <w:sz w:val="20"/>
                <w:szCs w:val="20"/>
                <w:u w:val="none"/>
              </w:rPr>
              <w:t xml:space="preserve">Curriculum </w:t>
            </w:r>
            <w:r w:rsidRPr="0BE63B83" w:rsidR="45CD790A">
              <w:rPr>
                <w:rFonts w:ascii="Arial" w:hAnsi="Arial" w:cs="Arial"/>
                <w:b w:val="1"/>
                <w:bCs w:val="1"/>
                <w:sz w:val="20"/>
                <w:szCs w:val="20"/>
                <w:u w:val="none"/>
              </w:rPr>
              <w:t>v</w:t>
            </w:r>
            <w:r w:rsidRPr="0BE63B83" w:rsidR="008C153D">
              <w:rPr>
                <w:rFonts w:ascii="Arial" w:hAnsi="Arial" w:cs="Arial"/>
                <w:b w:val="1"/>
                <w:bCs w:val="1"/>
                <w:sz w:val="20"/>
                <w:szCs w:val="20"/>
                <w:u w:val="none"/>
              </w:rPr>
              <w:t>itae</w:t>
            </w:r>
          </w:p>
          <w:p w:rsidR="008C153D" w:rsidP="008C153D" w:rsidRDefault="008C153D" w14:paraId="4B255F8B" w14:textId="285C168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8C153D" w:rsidP="0BE63B83" w:rsidRDefault="008C153D" w14:paraId="472BF916" w14:textId="08A49E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97CDF70" w:rsidR="2D99B684">
              <w:rPr>
                <w:rFonts w:ascii="Arial" w:hAnsi="Arial" w:cs="Arial"/>
                <w:sz w:val="20"/>
                <w:szCs w:val="20"/>
              </w:rPr>
              <w:t>Not mandatory but encouraged</w:t>
            </w:r>
            <w:r w:rsidRPr="297CDF70" w:rsidR="6C13EA1A">
              <w:rPr>
                <w:rFonts w:ascii="Arial" w:hAnsi="Arial" w:cs="Arial"/>
                <w:sz w:val="20"/>
                <w:szCs w:val="20"/>
              </w:rPr>
              <w:t>, especially</w:t>
            </w:r>
            <w:r w:rsidRPr="297CDF70" w:rsidR="2D99B684">
              <w:rPr>
                <w:rFonts w:ascii="Arial" w:hAnsi="Arial" w:cs="Arial"/>
                <w:sz w:val="20"/>
                <w:szCs w:val="20"/>
              </w:rPr>
              <w:t xml:space="preserve"> for stage 3</w:t>
            </w:r>
          </w:p>
          <w:p w:rsidR="008C153D" w:rsidP="008C153D" w:rsidRDefault="008C153D" w14:paraId="2F5D24AD" w14:textId="78DE62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13D8D7D7" w14:textId="08BB7F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C153D" w:rsidP="008C153D" w:rsidRDefault="008C153D" w14:paraId="678B10DB" w14:textId="36B034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53D" w:rsidTr="491AE760" w14:paraId="450D9042" w14:textId="77777777">
        <w:trPr>
          <w:trHeight w:val="30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08493F" w:rsidR="008C153D" w:rsidP="008C153D" w:rsidRDefault="008C153D" w14:paraId="6B319037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8493F">
              <w:rPr>
                <w:rFonts w:ascii="Arial" w:hAnsi="Arial" w:cs="Arial"/>
                <w:b/>
                <w:bCs/>
                <w:sz w:val="20"/>
                <w:szCs w:val="20"/>
              </w:rPr>
              <w:t>Form R</w:t>
            </w:r>
          </w:p>
          <w:p w:rsidR="008C153D" w:rsidP="008C153D" w:rsidRDefault="008C153D" w14:paraId="3670BB9D" w14:textId="384C57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8C153D" w:rsidP="008C153D" w:rsidRDefault="008C153D" w14:paraId="5989ECF9" w14:textId="414F2F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53D">
              <w:rPr>
                <w:rFonts w:ascii="Arial" w:hAnsi="Arial" w:cs="Arial"/>
                <w:sz w:val="20"/>
                <w:szCs w:val="20"/>
              </w:rPr>
              <w:t xml:space="preserve">Mandatory for revalidation. Complete on TIS, save as PDF and upload onto LLP. Absence and sickness must be recorded in both ESSR and on the Form R. </w:t>
            </w:r>
          </w:p>
          <w:p w:rsidR="008C153D" w:rsidP="008C153D" w:rsidRDefault="008C153D" w14:paraId="34AD4397" w14:textId="287D66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C153D" w:rsidP="008C153D" w:rsidRDefault="008C153D" w14:paraId="46E5B6F5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153D" w:rsidP="008C153D" w:rsidRDefault="008C153D" w14:paraId="69195181" w14:textId="4D6681A2">
      <w:pPr>
        <w:pStyle w:val="NoSpacing"/>
      </w:pPr>
    </w:p>
    <w:p w:rsidR="008C153D" w:rsidP="008C153D" w:rsidRDefault="008C153D" w14:paraId="1C6B6FA1" w14:textId="6B52AE02">
      <w:pPr>
        <w:pStyle w:val="NoSpacing"/>
      </w:pPr>
    </w:p>
    <w:p w:rsidR="008C153D" w:rsidP="008C153D" w:rsidRDefault="008C153D" w14:paraId="72F439A2" w14:textId="5D4A963F">
      <w:pPr>
        <w:pStyle w:val="NoSpacing"/>
      </w:pPr>
    </w:p>
    <w:sectPr w:rsidR="008C153D" w:rsidSect="00FE3F4E">
      <w:headerReference w:type="default" r:id="rId10"/>
      <w:footerReference w:type="default" r:id="rId11"/>
      <w:pgSz w:w="11906" w:h="16838" w:orient="portrait"/>
      <w:pgMar w:top="1539" w:right="1440" w:bottom="709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6B5B" w:rsidP="0019361B" w:rsidRDefault="005D6B5B" w14:paraId="7A2BED41" w14:textId="77777777">
      <w:r>
        <w:separator/>
      </w:r>
    </w:p>
  </w:endnote>
  <w:endnote w:type="continuationSeparator" w:id="0">
    <w:p w:rsidR="005D6B5B" w:rsidP="0019361B" w:rsidRDefault="005D6B5B" w14:paraId="001560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8C153D" w:rsidTr="008C153D" w14:paraId="0BD0A9A6" w14:textId="77777777">
      <w:trPr>
        <w:trHeight w:val="300"/>
      </w:trPr>
      <w:tc>
        <w:tcPr>
          <w:tcW w:w="3005" w:type="dxa"/>
        </w:tcPr>
        <w:p w:rsidR="008C153D" w:rsidP="008C153D" w:rsidRDefault="008C153D" w14:paraId="44A1CE71" w14:textId="76B35B73">
          <w:pPr>
            <w:pStyle w:val="Header"/>
            <w:ind w:left="-115"/>
          </w:pPr>
        </w:p>
      </w:tc>
      <w:tc>
        <w:tcPr>
          <w:tcW w:w="3005" w:type="dxa"/>
        </w:tcPr>
        <w:p w:rsidR="008C153D" w:rsidP="008C153D" w:rsidRDefault="008C153D" w14:paraId="3BEDDEFC" w14:textId="7B25CAE7">
          <w:pPr>
            <w:pStyle w:val="Header"/>
            <w:jc w:val="center"/>
          </w:pPr>
        </w:p>
      </w:tc>
      <w:tc>
        <w:tcPr>
          <w:tcW w:w="3005" w:type="dxa"/>
        </w:tcPr>
        <w:p w:rsidR="008C153D" w:rsidP="008C153D" w:rsidRDefault="008C153D" w14:paraId="07816604" w14:textId="14C10EDD">
          <w:pPr>
            <w:pStyle w:val="Header"/>
            <w:ind w:right="-115"/>
            <w:jc w:val="right"/>
          </w:pPr>
        </w:p>
      </w:tc>
    </w:tr>
  </w:tbl>
  <w:p w:rsidR="008C153D" w:rsidP="008C153D" w:rsidRDefault="008C153D" w14:paraId="656262A1" w14:textId="02A5A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6B5B" w:rsidP="0019361B" w:rsidRDefault="005D6B5B" w14:paraId="55015F1C" w14:textId="77777777">
      <w:r>
        <w:separator/>
      </w:r>
    </w:p>
  </w:footnote>
  <w:footnote w:type="continuationSeparator" w:id="0">
    <w:p w:rsidR="005D6B5B" w:rsidP="0019361B" w:rsidRDefault="005D6B5B" w14:paraId="1B0C2E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3F4E" w:rsidR="008517A6" w:rsidP="008517A6" w:rsidRDefault="008C153D" w14:paraId="304280EB" w14:textId="64F6871E">
    <w:pPr>
      <w:pStyle w:val="Header"/>
      <w:jc w:val="center"/>
      <w:rPr>
        <w:rFonts w:ascii="Arial" w:hAnsi="Arial" w:cs="Arial"/>
        <w:color w:val="2F5496" w:themeColor="accent1" w:themeShade="BF"/>
        <w:sz w:val="28"/>
        <w:szCs w:val="28"/>
      </w:rPr>
    </w:pPr>
    <w:r w:rsidRPr="00FE3F4E">
      <w:rPr>
        <w:rFonts w:ascii="Arial" w:hAnsi="Arial" w:cs="Arial"/>
        <w:color w:val="2F5496" w:themeColor="accent1" w:themeShade="BF"/>
        <w:sz w:val="28"/>
        <w:szCs w:val="28"/>
      </w:rPr>
      <w:t>ICM ARCP Checklist - Yorkshire &amp; The Humber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A5"/>
    <w:rsid w:val="000052A8"/>
    <w:rsid w:val="00006F4F"/>
    <w:rsid w:val="00045068"/>
    <w:rsid w:val="0008493F"/>
    <w:rsid w:val="00086AB2"/>
    <w:rsid w:val="000A74E3"/>
    <w:rsid w:val="000B0879"/>
    <w:rsid w:val="000C7781"/>
    <w:rsid w:val="00106114"/>
    <w:rsid w:val="00145E52"/>
    <w:rsid w:val="0019361B"/>
    <w:rsid w:val="001A6708"/>
    <w:rsid w:val="0028155F"/>
    <w:rsid w:val="003358A2"/>
    <w:rsid w:val="00381147"/>
    <w:rsid w:val="003C0C91"/>
    <w:rsid w:val="003E5124"/>
    <w:rsid w:val="00481A10"/>
    <w:rsid w:val="005139A3"/>
    <w:rsid w:val="005728AB"/>
    <w:rsid w:val="00575615"/>
    <w:rsid w:val="00585405"/>
    <w:rsid w:val="005D6B5B"/>
    <w:rsid w:val="00614CB8"/>
    <w:rsid w:val="006616D3"/>
    <w:rsid w:val="00673DCA"/>
    <w:rsid w:val="007057E9"/>
    <w:rsid w:val="00713A88"/>
    <w:rsid w:val="00747219"/>
    <w:rsid w:val="00752E5B"/>
    <w:rsid w:val="0078194A"/>
    <w:rsid w:val="00793249"/>
    <w:rsid w:val="007A1642"/>
    <w:rsid w:val="007F1BFD"/>
    <w:rsid w:val="007F6306"/>
    <w:rsid w:val="008517A6"/>
    <w:rsid w:val="008B4EFE"/>
    <w:rsid w:val="008C153D"/>
    <w:rsid w:val="008E73D5"/>
    <w:rsid w:val="009007BD"/>
    <w:rsid w:val="0090086D"/>
    <w:rsid w:val="00923A0C"/>
    <w:rsid w:val="00950A5A"/>
    <w:rsid w:val="00956321"/>
    <w:rsid w:val="00A1636D"/>
    <w:rsid w:val="00A4482A"/>
    <w:rsid w:val="00A82D6C"/>
    <w:rsid w:val="00A86F40"/>
    <w:rsid w:val="00AC147A"/>
    <w:rsid w:val="00AD40D6"/>
    <w:rsid w:val="00AE65CD"/>
    <w:rsid w:val="00AF2AA8"/>
    <w:rsid w:val="00B00FF5"/>
    <w:rsid w:val="00B157C4"/>
    <w:rsid w:val="00B7643F"/>
    <w:rsid w:val="00BA59C0"/>
    <w:rsid w:val="00BC7FA5"/>
    <w:rsid w:val="00C70831"/>
    <w:rsid w:val="00CA0F72"/>
    <w:rsid w:val="00CC1361"/>
    <w:rsid w:val="00D7139A"/>
    <w:rsid w:val="00DB4C50"/>
    <w:rsid w:val="00EB44D1"/>
    <w:rsid w:val="00EF6E72"/>
    <w:rsid w:val="00F866E8"/>
    <w:rsid w:val="00FE3F4E"/>
    <w:rsid w:val="00FF0F5C"/>
    <w:rsid w:val="00FF7BB9"/>
    <w:rsid w:val="017A7BD5"/>
    <w:rsid w:val="01D20EA9"/>
    <w:rsid w:val="02015214"/>
    <w:rsid w:val="02D93526"/>
    <w:rsid w:val="032C6620"/>
    <w:rsid w:val="04C5DF42"/>
    <w:rsid w:val="05CF00DD"/>
    <w:rsid w:val="05DAD3A7"/>
    <w:rsid w:val="05E4BA3A"/>
    <w:rsid w:val="06DE39A7"/>
    <w:rsid w:val="0B5A4A76"/>
    <w:rsid w:val="0BE63B83"/>
    <w:rsid w:val="0CC7AFE0"/>
    <w:rsid w:val="0D62DB54"/>
    <w:rsid w:val="0EC1130E"/>
    <w:rsid w:val="0F34E714"/>
    <w:rsid w:val="0F4F8FA1"/>
    <w:rsid w:val="0FA7FC33"/>
    <w:rsid w:val="0FA9EA66"/>
    <w:rsid w:val="10B4143A"/>
    <w:rsid w:val="112B92FF"/>
    <w:rsid w:val="130CC9C4"/>
    <w:rsid w:val="1314DA00"/>
    <w:rsid w:val="132F4AD7"/>
    <w:rsid w:val="156296B5"/>
    <w:rsid w:val="15676297"/>
    <w:rsid w:val="17A7A071"/>
    <w:rsid w:val="182A8BBC"/>
    <w:rsid w:val="1890D7D9"/>
    <w:rsid w:val="19D993FC"/>
    <w:rsid w:val="1BFC9066"/>
    <w:rsid w:val="1CB2D93E"/>
    <w:rsid w:val="1E1C74E2"/>
    <w:rsid w:val="1E6D4C7B"/>
    <w:rsid w:val="1EAAEBAD"/>
    <w:rsid w:val="1EBC2719"/>
    <w:rsid w:val="1EC19DBC"/>
    <w:rsid w:val="1F1062AF"/>
    <w:rsid w:val="1FA4EE93"/>
    <w:rsid w:val="1FB4F3B7"/>
    <w:rsid w:val="1FFB0028"/>
    <w:rsid w:val="213B5F66"/>
    <w:rsid w:val="22BEBC37"/>
    <w:rsid w:val="242B02E6"/>
    <w:rsid w:val="271E89C9"/>
    <w:rsid w:val="27D4C8CD"/>
    <w:rsid w:val="282E82B5"/>
    <w:rsid w:val="2885B49B"/>
    <w:rsid w:val="292EB418"/>
    <w:rsid w:val="297CDF70"/>
    <w:rsid w:val="2AA920F4"/>
    <w:rsid w:val="2B68EA74"/>
    <w:rsid w:val="2D7B16BF"/>
    <w:rsid w:val="2D99B684"/>
    <w:rsid w:val="2DE26B1F"/>
    <w:rsid w:val="2E3C7E15"/>
    <w:rsid w:val="2F40B21E"/>
    <w:rsid w:val="2F5E7D04"/>
    <w:rsid w:val="2FE057BA"/>
    <w:rsid w:val="306CCDDA"/>
    <w:rsid w:val="3160FD2B"/>
    <w:rsid w:val="3236D6B0"/>
    <w:rsid w:val="32D62EE1"/>
    <w:rsid w:val="331D0122"/>
    <w:rsid w:val="332C1CDC"/>
    <w:rsid w:val="33FCD291"/>
    <w:rsid w:val="3557C272"/>
    <w:rsid w:val="364F592E"/>
    <w:rsid w:val="373225AA"/>
    <w:rsid w:val="37487481"/>
    <w:rsid w:val="39A4BD8E"/>
    <w:rsid w:val="3ACE4A88"/>
    <w:rsid w:val="3D2116AB"/>
    <w:rsid w:val="404BD26E"/>
    <w:rsid w:val="40AD9AF8"/>
    <w:rsid w:val="40B1BE73"/>
    <w:rsid w:val="412981F9"/>
    <w:rsid w:val="44954567"/>
    <w:rsid w:val="45CD790A"/>
    <w:rsid w:val="47871040"/>
    <w:rsid w:val="47EEB54A"/>
    <w:rsid w:val="491AE760"/>
    <w:rsid w:val="4986377B"/>
    <w:rsid w:val="4A0FED8C"/>
    <w:rsid w:val="4A412A6F"/>
    <w:rsid w:val="4AB77618"/>
    <w:rsid w:val="4C352AF4"/>
    <w:rsid w:val="4D4B7E83"/>
    <w:rsid w:val="4EBD6E50"/>
    <w:rsid w:val="4F59A382"/>
    <w:rsid w:val="4F94416E"/>
    <w:rsid w:val="50478281"/>
    <w:rsid w:val="5086A362"/>
    <w:rsid w:val="521364AF"/>
    <w:rsid w:val="522FCAD9"/>
    <w:rsid w:val="55E8D510"/>
    <w:rsid w:val="567AF186"/>
    <w:rsid w:val="56B3CF8D"/>
    <w:rsid w:val="57D8ABB9"/>
    <w:rsid w:val="58445843"/>
    <w:rsid w:val="596E3116"/>
    <w:rsid w:val="5A47F13F"/>
    <w:rsid w:val="5A8C2B30"/>
    <w:rsid w:val="5B98633F"/>
    <w:rsid w:val="5CB053A9"/>
    <w:rsid w:val="5D2D117B"/>
    <w:rsid w:val="5D86C866"/>
    <w:rsid w:val="5E656288"/>
    <w:rsid w:val="5F62CB0D"/>
    <w:rsid w:val="65C80959"/>
    <w:rsid w:val="66127962"/>
    <w:rsid w:val="664C5A6D"/>
    <w:rsid w:val="679A8176"/>
    <w:rsid w:val="6827F126"/>
    <w:rsid w:val="6858A5F7"/>
    <w:rsid w:val="6A67C272"/>
    <w:rsid w:val="6C13EA1A"/>
    <w:rsid w:val="6D12A852"/>
    <w:rsid w:val="6D6026DA"/>
    <w:rsid w:val="6E073EF5"/>
    <w:rsid w:val="6F048FC6"/>
    <w:rsid w:val="6F765627"/>
    <w:rsid w:val="70B7C185"/>
    <w:rsid w:val="70F13E10"/>
    <w:rsid w:val="7173A968"/>
    <w:rsid w:val="72895F95"/>
    <w:rsid w:val="734BD824"/>
    <w:rsid w:val="738F6CF0"/>
    <w:rsid w:val="73974F75"/>
    <w:rsid w:val="74372C04"/>
    <w:rsid w:val="7437D070"/>
    <w:rsid w:val="74CE6721"/>
    <w:rsid w:val="766E5D6A"/>
    <w:rsid w:val="77D0D408"/>
    <w:rsid w:val="7AA87B29"/>
    <w:rsid w:val="7B47C3BE"/>
    <w:rsid w:val="7C0C49F8"/>
    <w:rsid w:val="7EFC6901"/>
    <w:rsid w:val="7F17303E"/>
    <w:rsid w:val="7F97A53C"/>
    <w:rsid w:val="7FC5D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5D9CE"/>
  <w15:chartTrackingRefBased/>
  <w15:docId w15:val="{CD63B55A-15F2-4535-925E-B9EC337C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C7F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C7FA5"/>
    <w:pPr>
      <w:spacing w:after="0" w:line="240" w:lineRule="auto"/>
    </w:pPr>
  </w:style>
  <w:style w:type="table" w:styleId="TableGrid">
    <w:name w:val="Table Grid"/>
    <w:basedOn w:val="TableNormal"/>
    <w:uiPriority w:val="39"/>
    <w:rsid w:val="00BC7F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bdr w:val="nil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C7FA5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unhideWhenUsed/>
    <w:rsid w:val="0019361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9361B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61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9361B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8C15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aomrc.org.uk" TargetMode="External" Id="R5a179ab1823f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619023599CF4786BB3CA615F3789E" ma:contentTypeVersion="19" ma:contentTypeDescription="Create a new document." ma:contentTypeScope="" ma:versionID="71a1d7118d174004a58332685f5035d7">
  <xsd:schema xmlns:xsd="http://www.w3.org/2001/XMLSchema" xmlns:xs="http://www.w3.org/2001/XMLSchema" xmlns:p="http://schemas.microsoft.com/office/2006/metadata/properties" xmlns:ns1="http://schemas.microsoft.com/sharepoint/v3" xmlns:ns3="9233ef4b-66f2-4317-994c-fa0b4bb15770" xmlns:ns4="caa49cbc-4b8e-4ea5-a7f4-f10c1b55bf9e" targetNamespace="http://schemas.microsoft.com/office/2006/metadata/properties" ma:root="true" ma:fieldsID="4fdaf3de293ca33bd35dd292392cac78" ns1:_="" ns3:_="" ns4:_="">
    <xsd:import namespace="http://schemas.microsoft.com/sharepoint/v3"/>
    <xsd:import namespace="9233ef4b-66f2-4317-994c-fa0b4bb15770"/>
    <xsd:import namespace="caa49cbc-4b8e-4ea5-a7f4-f10c1b55b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3ef4b-66f2-4317-994c-fa0b4bb1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49cbc-4b8e-4ea5-a7f4-f10c1b55b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233ef4b-66f2-4317-994c-fa0b4bb1577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A4E4A-6755-4C83-A9D8-69E514467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33ef4b-66f2-4317-994c-fa0b4bb15770"/>
    <ds:schemaRef ds:uri="caa49cbc-4b8e-4ea5-a7f4-f10c1b55b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C6E40-883D-44A9-9CC5-19A48C5F6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31E04-3934-4226-8CFD-D463E8A9D4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33ef4b-66f2-4317-994c-fa0b4bb15770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 Jackson</dc:creator>
  <keywords/>
  <dc:description/>
  <lastModifiedBy>BAUCHMULLER, Kris (SHEFFIELD TEACHING HOSPITALS NHS FOUNDATION TRUST)</lastModifiedBy>
  <revision>50</revision>
  <dcterms:created xsi:type="dcterms:W3CDTF">2024-09-03T21:01:00.0000000Z</dcterms:created>
  <dcterms:modified xsi:type="dcterms:W3CDTF">2025-01-10T14:08:36.8731312Z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0x010100BE8619023599CF4786BB3CA615F3789E</vt:lpwstr>
  </property>
</Properties>
</file>