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467B52" w14:textId="135F81D1" w:rsidR="007750C1" w:rsidRPr="009F7FDC" w:rsidRDefault="00D22B84" w:rsidP="009937EE">
      <w:pPr>
        <w:jc w:val="both"/>
        <w:rPr>
          <w:rFonts w:ascii="Arial" w:hAnsi="Arial" w:cs="Arial"/>
        </w:rPr>
      </w:pPr>
      <w:r>
        <w:rPr>
          <w:b/>
          <w:bCs/>
          <w:noProof/>
        </w:rPr>
        <w:drawing>
          <wp:anchor distT="0" distB="0" distL="114300" distR="114300" simplePos="0" relativeHeight="251659264" behindDoc="1" locked="0" layoutInCell="1" allowOverlap="1" wp14:anchorId="3D461255" wp14:editId="0269DC6D">
            <wp:simplePos x="0" y="0"/>
            <wp:positionH relativeFrom="margin">
              <wp:align>right</wp:align>
            </wp:positionH>
            <wp:positionV relativeFrom="margin">
              <wp:posOffset>-342900</wp:posOffset>
            </wp:positionV>
            <wp:extent cx="1353600" cy="1116000"/>
            <wp:effectExtent l="0" t="0" r="0" b="0"/>
            <wp:wrapTight wrapText="bothSides">
              <wp:wrapPolygon edited="0">
                <wp:start x="3649" y="4795"/>
                <wp:lineTo x="3649" y="15490"/>
                <wp:lineTo x="4561" y="16965"/>
                <wp:lineTo x="7602" y="17703"/>
                <wp:lineTo x="10339" y="17703"/>
                <wp:lineTo x="16116" y="16965"/>
                <wp:lineTo x="17941" y="15490"/>
                <wp:lineTo x="17333" y="4795"/>
                <wp:lineTo x="3649" y="4795"/>
              </wp:wrapPolygon>
            </wp:wrapTight>
            <wp:docPr id="1456639138" name="Picture 1456639138"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3600" cy="1116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8" w:type="dxa"/>
        <w:tblLayout w:type="fixed"/>
        <w:tblCellMar>
          <w:left w:w="0" w:type="dxa"/>
          <w:right w:w="0" w:type="dxa"/>
        </w:tblCellMar>
        <w:tblLook w:val="0000" w:firstRow="0" w:lastRow="0" w:firstColumn="0" w:lastColumn="0" w:noHBand="0" w:noVBand="0"/>
      </w:tblPr>
      <w:tblGrid>
        <w:gridCol w:w="178"/>
        <w:gridCol w:w="168"/>
      </w:tblGrid>
      <w:tr w:rsidR="00ED562D" w:rsidRPr="009F7FDC" w14:paraId="5D0E5750" w14:textId="77777777" w:rsidTr="00074041">
        <w:trPr>
          <w:trHeight w:val="271"/>
          <w:hidden/>
        </w:trPr>
        <w:tc>
          <w:tcPr>
            <w:tcW w:w="178" w:type="dxa"/>
          </w:tcPr>
          <w:p w14:paraId="08F9EC3F" w14:textId="46086A95" w:rsidR="00ED562D" w:rsidRPr="009F7FDC" w:rsidRDefault="00ED562D" w:rsidP="009937EE">
            <w:pPr>
              <w:pStyle w:val="Header"/>
              <w:jc w:val="both"/>
              <w:rPr>
                <w:rFonts w:ascii="Arial" w:hAnsi="Arial" w:cs="Arial"/>
                <w:vanish/>
              </w:rPr>
            </w:pPr>
          </w:p>
        </w:tc>
        <w:tc>
          <w:tcPr>
            <w:tcW w:w="168" w:type="dxa"/>
          </w:tcPr>
          <w:p w14:paraId="76E8D3B2" w14:textId="24344714" w:rsidR="00ED562D" w:rsidRPr="009F7FDC" w:rsidRDefault="00ED562D" w:rsidP="009937EE">
            <w:pPr>
              <w:pStyle w:val="Heading1"/>
              <w:spacing w:before="0"/>
              <w:jc w:val="both"/>
              <w:rPr>
                <w:rFonts w:ascii="Arial" w:hAnsi="Arial" w:cs="Arial"/>
                <w:vanish/>
                <w:sz w:val="24"/>
                <w:szCs w:val="24"/>
              </w:rPr>
            </w:pPr>
          </w:p>
        </w:tc>
      </w:tr>
    </w:tbl>
    <w:p w14:paraId="592728A8" w14:textId="012C009F" w:rsidR="001F37AC" w:rsidRDefault="00D22B84" w:rsidP="009937EE">
      <w:pPr>
        <w:keepNext/>
        <w:keepLines/>
        <w:pBdr>
          <w:bottom w:val="single" w:sz="4" w:space="2" w:color="A00054"/>
        </w:pBdr>
        <w:jc w:val="both"/>
        <w:outlineLvl w:val="0"/>
        <w:rPr>
          <w:rFonts w:ascii="Arial" w:hAnsi="Arial" w:cs="Arial"/>
          <w:b/>
          <w:bCs/>
          <w:color w:val="A00054"/>
          <w:sz w:val="32"/>
          <w:szCs w:val="32"/>
        </w:rPr>
      </w:pPr>
      <w:r w:rsidRPr="009F7FDC">
        <w:rPr>
          <w:rFonts w:ascii="Arial" w:hAnsi="Arial" w:cs="Arial"/>
          <w:noProof/>
          <w:lang w:eastAsia="en-GB"/>
        </w:rPr>
        <w:drawing>
          <wp:anchor distT="0" distB="0" distL="114300" distR="114300" simplePos="0" relativeHeight="251661312" behindDoc="1" locked="1" layoutInCell="1" allowOverlap="1" wp14:anchorId="1020854B" wp14:editId="674DCED5">
            <wp:simplePos x="0" y="0"/>
            <wp:positionH relativeFrom="margin">
              <wp:align>left</wp:align>
            </wp:positionH>
            <wp:positionV relativeFrom="paragraph">
              <wp:posOffset>-543560</wp:posOffset>
            </wp:positionV>
            <wp:extent cx="2628900" cy="852170"/>
            <wp:effectExtent l="0" t="0" r="0" b="5080"/>
            <wp:wrapNone/>
            <wp:docPr id="1" name="Picture 1"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cmyk lett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4138A" w14:textId="7C5EBA8A" w:rsidR="00ED562D" w:rsidRPr="009F7FDC" w:rsidRDefault="00ED562D" w:rsidP="009937EE">
      <w:pPr>
        <w:keepNext/>
        <w:keepLines/>
        <w:pBdr>
          <w:bottom w:val="single" w:sz="4" w:space="2" w:color="A00054"/>
        </w:pBdr>
        <w:spacing w:before="120" w:after="120"/>
        <w:jc w:val="both"/>
        <w:outlineLvl w:val="0"/>
        <w:rPr>
          <w:rFonts w:ascii="Arial" w:hAnsi="Arial" w:cs="Arial"/>
          <w:b/>
          <w:bCs/>
          <w:color w:val="A00054"/>
          <w:sz w:val="32"/>
          <w:szCs w:val="32"/>
        </w:rPr>
      </w:pPr>
      <w:r w:rsidRPr="009F7FDC">
        <w:rPr>
          <w:rFonts w:ascii="Arial" w:hAnsi="Arial" w:cs="Arial"/>
          <w:b/>
          <w:bCs/>
          <w:color w:val="A00054"/>
          <w:sz w:val="32"/>
          <w:szCs w:val="32"/>
        </w:rPr>
        <w:t>Job Description</w:t>
      </w:r>
    </w:p>
    <w:p w14:paraId="7D61627C" w14:textId="77777777" w:rsidR="00ED562D" w:rsidRPr="009F7FDC" w:rsidRDefault="00ED562D" w:rsidP="009937EE">
      <w:pPr>
        <w:keepNext/>
        <w:keepLines/>
        <w:pBdr>
          <w:bottom w:val="single" w:sz="4" w:space="2" w:color="A00054"/>
        </w:pBdr>
        <w:spacing w:before="120" w:after="120"/>
        <w:jc w:val="both"/>
        <w:outlineLvl w:val="0"/>
        <w:rPr>
          <w:rFonts w:ascii="Arial" w:hAnsi="Arial" w:cs="Arial"/>
          <w:b/>
          <w:bCs/>
          <w:color w:val="A00054"/>
          <w:sz w:val="32"/>
          <w:szCs w:val="32"/>
        </w:rPr>
      </w:pPr>
      <w:r w:rsidRPr="009F7FDC">
        <w:rPr>
          <w:rFonts w:ascii="Arial" w:hAnsi="Arial" w:cs="Arial"/>
          <w:b/>
          <w:bCs/>
          <w:color w:val="A00054"/>
          <w:sz w:val="32"/>
          <w:szCs w:val="32"/>
        </w:rPr>
        <w:t xml:space="preserve">NIHR Academic Clinical Fellowship </w:t>
      </w:r>
    </w:p>
    <w:p w14:paraId="07777422" w14:textId="0A53CB15" w:rsidR="00ED562D" w:rsidRPr="009F7FDC" w:rsidRDefault="00ED562D" w:rsidP="009937EE">
      <w:pPr>
        <w:keepNext/>
        <w:keepLines/>
        <w:pBdr>
          <w:bottom w:val="single" w:sz="4" w:space="2" w:color="A00054"/>
        </w:pBdr>
        <w:spacing w:before="120" w:after="120"/>
        <w:jc w:val="both"/>
        <w:outlineLvl w:val="0"/>
        <w:rPr>
          <w:rFonts w:ascii="Arial" w:hAnsi="Arial" w:cs="Arial"/>
          <w:sz w:val="32"/>
          <w:szCs w:val="32"/>
        </w:rPr>
      </w:pPr>
      <w:r w:rsidRPr="009F7FDC">
        <w:rPr>
          <w:rFonts w:ascii="Arial" w:hAnsi="Arial" w:cs="Arial"/>
          <w:b/>
          <w:bCs/>
          <w:color w:val="A00054"/>
          <w:sz w:val="32"/>
          <w:szCs w:val="32"/>
        </w:rPr>
        <w:t xml:space="preserve">Restorative Dentistry </w:t>
      </w:r>
      <w:r w:rsidR="00F14C47">
        <w:rPr>
          <w:rFonts w:ascii="Arial" w:hAnsi="Arial" w:cs="Arial"/>
          <w:b/>
          <w:bCs/>
          <w:color w:val="A00054"/>
          <w:sz w:val="32"/>
          <w:szCs w:val="32"/>
        </w:rPr>
        <w:t>ST1-ST3 (1 post)</w:t>
      </w:r>
    </w:p>
    <w:p w14:paraId="5D8C2993" w14:textId="77777777" w:rsidR="003F4676" w:rsidRDefault="003F4676" w:rsidP="009937EE">
      <w:pPr>
        <w:jc w:val="both"/>
        <w:outlineLvl w:val="0"/>
        <w:rPr>
          <w:rFonts w:ascii="Arial" w:hAnsi="Arial" w:cs="Arial"/>
        </w:rPr>
      </w:pPr>
    </w:p>
    <w:p w14:paraId="4647B9C8" w14:textId="6AC6893F" w:rsidR="001F37AC" w:rsidRDefault="007F5B6F" w:rsidP="009937EE">
      <w:pPr>
        <w:jc w:val="both"/>
        <w:outlineLvl w:val="0"/>
        <w:rPr>
          <w:rFonts w:ascii="Arial" w:hAnsi="Arial" w:cs="Arial"/>
          <w:lang w:eastAsia="en-GB"/>
        </w:rPr>
      </w:pPr>
      <w:r w:rsidRPr="001F37AC">
        <w:rPr>
          <w:rFonts w:ascii="Arial" w:hAnsi="Arial" w:cs="Arial"/>
        </w:rPr>
        <w:t xml:space="preserve">The University of Sheffield, in partnership with the Sheffield Teaching Hospitals NHS Foundation Trust (Charles Clifford Dental Services) and </w:t>
      </w:r>
      <w:r w:rsidR="00074041" w:rsidRPr="001F37AC">
        <w:rPr>
          <w:rFonts w:ascii="Arial" w:hAnsi="Arial" w:cs="Arial"/>
        </w:rPr>
        <w:t>NHS England</w:t>
      </w:r>
      <w:r w:rsidRPr="001F37AC">
        <w:rPr>
          <w:rFonts w:ascii="Arial" w:hAnsi="Arial" w:cs="Arial"/>
        </w:rPr>
        <w:t xml:space="preserve"> </w:t>
      </w:r>
      <w:proofErr w:type="gramStart"/>
      <w:r w:rsidR="001F37AC" w:rsidRPr="001F37AC">
        <w:rPr>
          <w:rFonts w:ascii="Arial" w:hAnsi="Arial" w:cs="Arial"/>
        </w:rPr>
        <w:t>North East</w:t>
      </w:r>
      <w:proofErr w:type="gramEnd"/>
      <w:r w:rsidR="001F37AC" w:rsidRPr="001F37AC">
        <w:rPr>
          <w:rFonts w:ascii="Arial" w:hAnsi="Arial" w:cs="Arial"/>
        </w:rPr>
        <w:t xml:space="preserve"> and Yorkshire</w:t>
      </w:r>
      <w:r w:rsidRPr="001F37AC">
        <w:rPr>
          <w:rFonts w:ascii="Arial" w:hAnsi="Arial" w:cs="Arial"/>
        </w:rPr>
        <w:t xml:space="preserve"> </w:t>
      </w:r>
      <w:r w:rsidR="001F37AC" w:rsidRPr="001F37AC">
        <w:rPr>
          <w:rFonts w:ascii="Arial" w:hAnsi="Arial" w:cs="Arial"/>
          <w:lang w:eastAsia="en-GB"/>
        </w:rPr>
        <w:t>has developed an exciting pathway of academic clinical training opportunities.</w:t>
      </w:r>
    </w:p>
    <w:p w14:paraId="57EAEE58" w14:textId="77777777" w:rsidR="003F4676" w:rsidRPr="001F37AC" w:rsidRDefault="003F4676" w:rsidP="009937EE">
      <w:pPr>
        <w:jc w:val="both"/>
        <w:outlineLvl w:val="0"/>
        <w:rPr>
          <w:rFonts w:ascii="Arial" w:hAnsi="Arial" w:cs="Arial"/>
          <w:lang w:eastAsia="en-GB"/>
        </w:rPr>
      </w:pPr>
    </w:p>
    <w:p w14:paraId="05F85C95" w14:textId="4D016B63" w:rsidR="007F5B6F" w:rsidRDefault="001F37AC" w:rsidP="009937EE">
      <w:pPr>
        <w:jc w:val="both"/>
        <w:outlineLvl w:val="0"/>
        <w:rPr>
          <w:rFonts w:ascii="Arial" w:hAnsi="Arial" w:cs="Arial"/>
        </w:rPr>
      </w:pPr>
      <w:r w:rsidRPr="001F37AC">
        <w:rPr>
          <w:rFonts w:ascii="Arial" w:hAnsi="Arial" w:cs="Arial"/>
          <w:lang w:eastAsia="en-GB"/>
        </w:rPr>
        <w:t xml:space="preserve">Applications are now invited for an Academic Clinical Fellowship in Restorative Dentistry at ST1 level. </w:t>
      </w:r>
      <w:r w:rsidR="007F5B6F" w:rsidRPr="001F37AC">
        <w:rPr>
          <w:rFonts w:ascii="Arial" w:hAnsi="Arial" w:cs="Arial"/>
        </w:rPr>
        <w:t xml:space="preserve">This new post has been created as part of the </w:t>
      </w:r>
      <w:r w:rsidR="00074041" w:rsidRPr="001F37AC">
        <w:rPr>
          <w:rFonts w:ascii="Arial" w:hAnsi="Arial" w:cs="Arial"/>
        </w:rPr>
        <w:t>NHS</w:t>
      </w:r>
      <w:r w:rsidR="007F5B6F" w:rsidRPr="001F37AC">
        <w:rPr>
          <w:rFonts w:ascii="Arial" w:hAnsi="Arial" w:cs="Arial"/>
        </w:rPr>
        <w:t xml:space="preserve"> England (</w:t>
      </w:r>
      <w:r w:rsidR="00074041" w:rsidRPr="001F37AC">
        <w:rPr>
          <w:rFonts w:ascii="Arial" w:hAnsi="Arial" w:cs="Arial"/>
        </w:rPr>
        <w:t>NHS</w:t>
      </w:r>
      <w:r w:rsidR="007F5B6F" w:rsidRPr="001F37AC">
        <w:rPr>
          <w:rFonts w:ascii="Arial" w:hAnsi="Arial" w:cs="Arial"/>
        </w:rPr>
        <w:t>E)/National Institution for Health Research Trainee Coordinating Centre (NIHRTCC) programme of Integrated Academic Training offering candidates a comprehensive experience of clinical and research training working alongside internationally renowned clinicians and researchers.</w:t>
      </w:r>
    </w:p>
    <w:p w14:paraId="669909E9" w14:textId="77777777" w:rsidR="003F4676" w:rsidRPr="001F37AC" w:rsidRDefault="003F4676" w:rsidP="009937EE">
      <w:pPr>
        <w:jc w:val="both"/>
        <w:outlineLvl w:val="0"/>
        <w:rPr>
          <w:rFonts w:ascii="Arial" w:hAnsi="Arial" w:cs="Arial"/>
        </w:rPr>
      </w:pPr>
    </w:p>
    <w:p w14:paraId="24047302" w14:textId="77777777" w:rsidR="007F5B6F" w:rsidRPr="009F7FDC" w:rsidRDefault="007F5B6F" w:rsidP="009937EE">
      <w:pPr>
        <w:jc w:val="both"/>
        <w:outlineLvl w:val="0"/>
        <w:rPr>
          <w:rFonts w:ascii="Arial" w:hAnsi="Arial" w:cs="Arial"/>
        </w:rPr>
      </w:pPr>
      <w:r w:rsidRPr="009F7FDC">
        <w:rPr>
          <w:rFonts w:ascii="Arial" w:hAnsi="Arial" w:cs="Arial"/>
        </w:rPr>
        <w:t>Further details of the integrated academic training pathways can be found at:</w:t>
      </w:r>
    </w:p>
    <w:p w14:paraId="59BCD404" w14:textId="77777777" w:rsidR="007F5B6F" w:rsidRDefault="00000000" w:rsidP="009937EE">
      <w:pPr>
        <w:jc w:val="both"/>
        <w:rPr>
          <w:rStyle w:val="Hyperlink"/>
          <w:rFonts w:ascii="Arial" w:hAnsi="Arial" w:cs="Arial"/>
        </w:rPr>
      </w:pPr>
      <w:hyperlink r:id="rId9" w:history="1">
        <w:r w:rsidR="007F5B6F" w:rsidRPr="009F7FDC">
          <w:rPr>
            <w:rStyle w:val="Hyperlink"/>
            <w:rFonts w:ascii="Arial" w:hAnsi="Arial" w:cs="Arial"/>
          </w:rPr>
          <w:t>http://www.nihr.ac.uk/funding-and-support/funding-for-training-and-career-development/training-programmes/integrated-academic-training-programme/integrated-academic-training/academic-clinical-fellowships/</w:t>
        </w:r>
      </w:hyperlink>
    </w:p>
    <w:p w14:paraId="78A8E6F5" w14:textId="77777777" w:rsidR="003F4676" w:rsidRPr="009F7FDC" w:rsidRDefault="003F4676" w:rsidP="009937EE">
      <w:pPr>
        <w:jc w:val="both"/>
        <w:rPr>
          <w:rFonts w:ascii="Arial" w:hAnsi="Arial" w:cs="Arial"/>
        </w:rPr>
      </w:pPr>
    </w:p>
    <w:p w14:paraId="3C1E7173" w14:textId="74E9CBD9" w:rsidR="0045289B" w:rsidRDefault="0045289B" w:rsidP="009937EE">
      <w:pPr>
        <w:jc w:val="both"/>
        <w:outlineLvl w:val="0"/>
        <w:rPr>
          <w:rFonts w:ascii="Arial" w:hAnsi="Arial" w:cs="Arial"/>
        </w:rPr>
      </w:pPr>
      <w:r w:rsidRPr="009F7FDC">
        <w:rPr>
          <w:rFonts w:ascii="Arial" w:hAnsi="Arial" w:cs="Arial"/>
        </w:rPr>
        <w:t xml:space="preserve">The post forms an integral part of the Restorative Dentistry clinical academic training programme led by </w:t>
      </w:r>
      <w:r w:rsidR="000028CA" w:rsidRPr="009F7FDC">
        <w:rPr>
          <w:rFonts w:ascii="Arial" w:hAnsi="Arial" w:cs="Arial"/>
        </w:rPr>
        <w:t xml:space="preserve">the Training Programme Director </w:t>
      </w:r>
      <w:r w:rsidR="00901814">
        <w:rPr>
          <w:rFonts w:ascii="Arial" w:hAnsi="Arial" w:cs="Arial"/>
        </w:rPr>
        <w:t>Mr Abdulrahman Elmougy</w:t>
      </w:r>
      <w:r w:rsidRPr="009F7FDC">
        <w:rPr>
          <w:rFonts w:ascii="Arial" w:hAnsi="Arial" w:cs="Arial"/>
        </w:rPr>
        <w:t xml:space="preserve"> (Consultant in Restorative Dentistry)</w:t>
      </w:r>
      <w:r w:rsidR="000028CA" w:rsidRPr="009F7FDC">
        <w:rPr>
          <w:rFonts w:ascii="Arial" w:hAnsi="Arial" w:cs="Arial"/>
        </w:rPr>
        <w:t xml:space="preserve">. </w:t>
      </w:r>
      <w:r w:rsidRPr="009F7FDC">
        <w:rPr>
          <w:rFonts w:ascii="Arial" w:hAnsi="Arial" w:cs="Arial"/>
        </w:rPr>
        <w:t xml:space="preserve">The Academic Lead for the post is the Head of the Academic Unit of Restorative Dentistry, </w:t>
      </w:r>
      <w:r w:rsidR="00901814">
        <w:rPr>
          <w:rFonts w:ascii="Arial" w:hAnsi="Arial" w:cs="Arial"/>
        </w:rPr>
        <w:t>Mr Mark Barber</w:t>
      </w:r>
      <w:r w:rsidRPr="009F7FDC">
        <w:rPr>
          <w:rFonts w:ascii="Arial" w:hAnsi="Arial" w:cs="Arial"/>
        </w:rPr>
        <w:t>.</w:t>
      </w:r>
    </w:p>
    <w:p w14:paraId="2C429D03" w14:textId="77777777" w:rsidR="003F4676" w:rsidRPr="009F7FDC" w:rsidRDefault="003F4676" w:rsidP="009937EE">
      <w:pPr>
        <w:jc w:val="both"/>
        <w:outlineLvl w:val="0"/>
        <w:rPr>
          <w:rFonts w:ascii="Arial" w:hAnsi="Arial" w:cs="Arial"/>
        </w:rPr>
      </w:pPr>
    </w:p>
    <w:p w14:paraId="76F31401" w14:textId="77777777" w:rsidR="0045289B" w:rsidRDefault="0045289B" w:rsidP="009937EE">
      <w:pPr>
        <w:jc w:val="both"/>
        <w:outlineLvl w:val="0"/>
        <w:rPr>
          <w:rStyle w:val="Hyperlink"/>
          <w:rFonts w:ascii="Arial" w:hAnsi="Arial" w:cs="Arial"/>
        </w:rPr>
      </w:pPr>
      <w:r w:rsidRPr="009F7FDC">
        <w:rPr>
          <w:rFonts w:ascii="Arial" w:hAnsi="Arial" w:cs="Arial"/>
        </w:rPr>
        <w:t xml:space="preserve">Further details of the UKCRC/MMC integrated academic training pathway can be found at </w:t>
      </w:r>
      <w:hyperlink r:id="rId10" w:history="1">
        <w:r w:rsidRPr="009F7FDC">
          <w:rPr>
            <w:rStyle w:val="Hyperlink"/>
            <w:rFonts w:ascii="Arial" w:hAnsi="Arial" w:cs="Arial"/>
          </w:rPr>
          <w:t>www.nihr.ac.uk/</w:t>
        </w:r>
      </w:hyperlink>
    </w:p>
    <w:p w14:paraId="302C8C08" w14:textId="77777777" w:rsidR="003F4676" w:rsidRPr="009F7FDC" w:rsidRDefault="003F4676" w:rsidP="009937EE">
      <w:pPr>
        <w:jc w:val="both"/>
        <w:outlineLvl w:val="0"/>
        <w:rPr>
          <w:rFonts w:ascii="Arial" w:hAnsi="Arial" w:cs="Arial"/>
        </w:rPr>
      </w:pPr>
    </w:p>
    <w:p w14:paraId="3303E7B7" w14:textId="6AC610E3" w:rsidR="00ED562D" w:rsidRDefault="00C554CF" w:rsidP="009937EE">
      <w:pPr>
        <w:jc w:val="both"/>
        <w:outlineLvl w:val="0"/>
        <w:rPr>
          <w:rFonts w:ascii="Arial" w:hAnsi="Arial" w:cs="Arial"/>
        </w:rPr>
      </w:pPr>
      <w:r w:rsidRPr="009F7FDC">
        <w:rPr>
          <w:rFonts w:ascii="Arial" w:hAnsi="Arial" w:cs="Arial"/>
        </w:rPr>
        <w:t>We are seeking highly motivated, enthusiastic individuals with the potential to excel in both their clinical and academic training and who have the ambition to be the next generation of academic clinicians.</w:t>
      </w:r>
    </w:p>
    <w:p w14:paraId="1D0B8219" w14:textId="77777777" w:rsidR="003F4676" w:rsidRPr="009F7FDC" w:rsidRDefault="003F4676" w:rsidP="009937EE">
      <w:pPr>
        <w:jc w:val="both"/>
        <w:outlineLvl w:val="0"/>
        <w:rPr>
          <w:rFonts w:ascii="Arial" w:hAnsi="Arial" w:cs="Arial"/>
        </w:rPr>
      </w:pPr>
    </w:p>
    <w:p w14:paraId="1037DAF5" w14:textId="4B82BA84" w:rsidR="00E62F61" w:rsidRPr="00897D89" w:rsidRDefault="00ED562D" w:rsidP="009937EE">
      <w:pPr>
        <w:tabs>
          <w:tab w:val="left" w:pos="12015"/>
        </w:tabs>
        <w:jc w:val="both"/>
        <w:rPr>
          <w:rFonts w:ascii="Arial" w:eastAsia="MS Mincho" w:hAnsi="Arial" w:cs="Arial"/>
        </w:rPr>
      </w:pPr>
      <w:r w:rsidRPr="009F7FDC">
        <w:rPr>
          <w:rFonts w:ascii="Arial" w:eastAsia="MS Mincho" w:hAnsi="Arial" w:cs="Arial"/>
        </w:rPr>
        <w:t>Academic Clinical Fellowships (ACFs) are 3-year fixed-term national training posts.  They attract an NTN(A</w:t>
      </w:r>
      <w:proofErr w:type="gramStart"/>
      <w:r w:rsidRPr="009F7FDC">
        <w:rPr>
          <w:rFonts w:ascii="Arial" w:eastAsia="MS Mincho" w:hAnsi="Arial" w:cs="Arial"/>
        </w:rPr>
        <w:t>)</w:t>
      </w:r>
      <w:proofErr w:type="gramEnd"/>
      <w:r w:rsidRPr="009F7FDC">
        <w:rPr>
          <w:rFonts w:ascii="Arial" w:eastAsia="MS Mincho" w:hAnsi="Arial" w:cs="Arial"/>
        </w:rPr>
        <w:t xml:space="preserve"> and trainees undertake 75% clinical and 25% academic training over the term of the post.  They are employed by the NHS Trust (in this case Sheffield Teaching Hospitals NHS Foundation Trust) and have an honorary contract with the University of Sheffield. </w:t>
      </w:r>
      <w:r w:rsidR="00E62F61" w:rsidRPr="00897D89">
        <w:rPr>
          <w:rFonts w:ascii="Arial" w:eastAsia="MS Mincho" w:hAnsi="Arial" w:cs="Arial"/>
          <w:szCs w:val="22"/>
        </w:rPr>
        <w:t xml:space="preserve">ACF trainees </w:t>
      </w:r>
      <w:r w:rsidR="00E62F61" w:rsidRPr="00897D89">
        <w:rPr>
          <w:rFonts w:ascii="Arial" w:eastAsia="MS Mincho" w:hAnsi="Arial" w:cs="Arial"/>
        </w:rPr>
        <w:t>undergo training in the generic skills required for a clinical academic: scientific methods, statistics, research governance, critical appraisal of research publication, grant writing etc</w:t>
      </w:r>
      <w:r w:rsidR="00E62F61">
        <w:rPr>
          <w:rFonts w:ascii="Arial" w:eastAsia="MS Mincho" w:hAnsi="Arial" w:cs="Arial"/>
        </w:rPr>
        <w:t xml:space="preserve"> through postgraduate taught modules </w:t>
      </w:r>
      <w:r w:rsidR="00E62F61" w:rsidRPr="00897D89">
        <w:rPr>
          <w:rFonts w:ascii="Arial" w:eastAsia="MS Mincho" w:hAnsi="Arial" w:cs="Arial"/>
        </w:rPr>
        <w:t>p</w:t>
      </w:r>
      <w:r w:rsidR="00E62F61" w:rsidRPr="00897D89">
        <w:rPr>
          <w:rFonts w:ascii="Arial" w:eastAsia="MS Mincho" w:hAnsi="Arial" w:cs="Arial"/>
          <w:szCs w:val="22"/>
        </w:rPr>
        <w:t xml:space="preserve">rovided by the University of Sheffield and for which </w:t>
      </w:r>
      <w:r w:rsidR="00E62F61">
        <w:rPr>
          <w:rFonts w:ascii="Arial" w:eastAsia="MS Mincho" w:hAnsi="Arial" w:cs="Arial"/>
          <w:szCs w:val="22"/>
        </w:rPr>
        <w:t xml:space="preserve">some </w:t>
      </w:r>
      <w:r w:rsidR="00E62F61" w:rsidRPr="00897D89">
        <w:rPr>
          <w:rFonts w:ascii="Arial" w:eastAsia="MS Mincho" w:hAnsi="Arial" w:cs="Arial"/>
          <w:szCs w:val="22"/>
        </w:rPr>
        <w:t xml:space="preserve">funding is provided by NIHR.  </w:t>
      </w:r>
      <w:r w:rsidR="00E62F61" w:rsidRPr="00897D89">
        <w:rPr>
          <w:rFonts w:ascii="Arial" w:eastAsia="MS Mincho" w:hAnsi="Arial" w:cs="Arial"/>
        </w:rPr>
        <w:t xml:space="preserve">Academic Clinical Fellows </w:t>
      </w:r>
      <w:r w:rsidR="00E62F61">
        <w:rPr>
          <w:rFonts w:ascii="Arial" w:eastAsia="MS Mincho" w:hAnsi="Arial" w:cs="Arial"/>
        </w:rPr>
        <w:t>may</w:t>
      </w:r>
      <w:r w:rsidR="00E62F61" w:rsidRPr="00897D89">
        <w:rPr>
          <w:rFonts w:ascii="Arial" w:eastAsia="MS Mincho" w:hAnsi="Arial" w:cs="Arial"/>
        </w:rPr>
        <w:t xml:space="preserve"> join </w:t>
      </w:r>
      <w:r w:rsidR="00E62F61">
        <w:rPr>
          <w:rFonts w:ascii="Arial" w:eastAsia="MS Mincho" w:hAnsi="Arial" w:cs="Arial"/>
        </w:rPr>
        <w:t xml:space="preserve">with </w:t>
      </w:r>
      <w:r w:rsidR="00E62F61" w:rsidRPr="00897D89">
        <w:rPr>
          <w:rFonts w:ascii="Arial" w:eastAsia="MS Mincho" w:hAnsi="Arial" w:cs="Arial"/>
        </w:rPr>
        <w:t>the well</w:t>
      </w:r>
      <w:r w:rsidR="00E62F61">
        <w:rPr>
          <w:rFonts w:ascii="Arial" w:eastAsia="MS Mincho" w:hAnsi="Arial" w:cs="Arial"/>
        </w:rPr>
        <w:t>-</w:t>
      </w:r>
      <w:r w:rsidR="00E62F61" w:rsidRPr="00897D89">
        <w:rPr>
          <w:rFonts w:ascii="Arial" w:eastAsia="MS Mincho" w:hAnsi="Arial" w:cs="Arial"/>
        </w:rPr>
        <w:t xml:space="preserve">established Sheffield </w:t>
      </w:r>
      <w:r w:rsidR="00E62F61">
        <w:rPr>
          <w:rFonts w:ascii="Arial" w:eastAsia="MS Mincho" w:hAnsi="Arial" w:cs="Arial"/>
        </w:rPr>
        <w:t xml:space="preserve">medical </w:t>
      </w:r>
      <w:r w:rsidR="00E62F61" w:rsidRPr="00897D89">
        <w:rPr>
          <w:rFonts w:ascii="Arial" w:eastAsia="MS Mincho" w:hAnsi="Arial" w:cs="Arial"/>
        </w:rPr>
        <w:t xml:space="preserve">ACF programme within the Graduate School of the Faculty of </w:t>
      </w:r>
      <w:r w:rsidR="00E62F61">
        <w:rPr>
          <w:rFonts w:ascii="Arial" w:eastAsia="MS Mincho" w:hAnsi="Arial" w:cs="Arial"/>
        </w:rPr>
        <w:t>Surgery</w:t>
      </w:r>
      <w:r w:rsidR="00E62F61" w:rsidRPr="00897D89">
        <w:rPr>
          <w:rFonts w:ascii="Arial" w:eastAsia="MS Mincho" w:hAnsi="Arial" w:cs="Arial"/>
        </w:rPr>
        <w:t xml:space="preserve"> Dentistry and Health:</w:t>
      </w:r>
    </w:p>
    <w:p w14:paraId="49D79DFA" w14:textId="77777777" w:rsidR="00E62F61" w:rsidRDefault="00000000" w:rsidP="009937EE">
      <w:pPr>
        <w:jc w:val="both"/>
        <w:rPr>
          <w:rFonts w:ascii="Arial" w:eastAsia="MS Mincho" w:hAnsi="Arial" w:cs="Arial"/>
          <w:color w:val="0000FF"/>
          <w:u w:val="single"/>
        </w:rPr>
      </w:pPr>
      <w:hyperlink r:id="rId11" w:history="1">
        <w:r w:rsidR="00E62F61" w:rsidRPr="00897D89">
          <w:rPr>
            <w:rFonts w:ascii="Arial" w:eastAsia="MS Mincho" w:hAnsi="Arial" w:cs="Arial"/>
            <w:color w:val="0000FF"/>
            <w:u w:val="single"/>
          </w:rPr>
          <w:t>https://www.sheffield.ac.uk/faculty/</w:t>
        </w:r>
        <w:r w:rsidR="00E62F61">
          <w:rPr>
            <w:rFonts w:ascii="Arial" w:eastAsia="MS Mincho" w:hAnsi="Arial" w:cs="Arial"/>
            <w:color w:val="0000FF"/>
            <w:u w:val="single"/>
          </w:rPr>
          <w:t>surgery</w:t>
        </w:r>
        <w:r w:rsidR="00E62F61" w:rsidRPr="00897D89">
          <w:rPr>
            <w:rFonts w:ascii="Arial" w:eastAsia="MS Mincho" w:hAnsi="Arial" w:cs="Arial"/>
            <w:color w:val="0000FF"/>
            <w:u w:val="single"/>
          </w:rPr>
          <w:t>-dentistry-health/graduateschool/clinical-academic/acf</w:t>
        </w:r>
      </w:hyperlink>
    </w:p>
    <w:p w14:paraId="65546D18" w14:textId="77777777" w:rsidR="003F4676" w:rsidRPr="00897D89" w:rsidRDefault="003F4676" w:rsidP="009937EE">
      <w:pPr>
        <w:jc w:val="both"/>
        <w:rPr>
          <w:rFonts w:ascii="Arial" w:eastAsia="MS Mincho" w:hAnsi="Arial" w:cs="Arial"/>
          <w:color w:val="0000FF"/>
          <w:u w:val="single"/>
        </w:rPr>
      </w:pPr>
    </w:p>
    <w:p w14:paraId="292A1719" w14:textId="77777777" w:rsidR="001F37AC" w:rsidRDefault="00E62F61" w:rsidP="009937EE">
      <w:pPr>
        <w:tabs>
          <w:tab w:val="left" w:pos="12015"/>
        </w:tabs>
        <w:jc w:val="both"/>
        <w:rPr>
          <w:rFonts w:ascii="Arial" w:eastAsia="MS Mincho" w:hAnsi="Arial" w:cs="Arial"/>
        </w:rPr>
      </w:pPr>
      <w:r w:rsidRPr="00897D89">
        <w:rPr>
          <w:rFonts w:ascii="Arial" w:eastAsia="MS Mincho" w:hAnsi="Arial" w:cs="Arial"/>
        </w:rPr>
        <w:t xml:space="preserve">Trainees do not necessarily complete the whole </w:t>
      </w:r>
      <w:proofErr w:type="gramStart"/>
      <w:r w:rsidRPr="00897D89">
        <w:rPr>
          <w:rFonts w:ascii="Arial" w:eastAsia="MS Mincho" w:hAnsi="Arial" w:cs="Arial"/>
        </w:rPr>
        <w:t>M</w:t>
      </w:r>
      <w:r>
        <w:rPr>
          <w:rFonts w:ascii="Arial" w:eastAsia="MS Mincho" w:hAnsi="Arial" w:cs="Arial"/>
        </w:rPr>
        <w:t>asters</w:t>
      </w:r>
      <w:proofErr w:type="gramEnd"/>
      <w:r>
        <w:rPr>
          <w:rFonts w:ascii="Arial" w:eastAsia="MS Mincho" w:hAnsi="Arial" w:cs="Arial"/>
        </w:rPr>
        <w:t xml:space="preserve"> Programme in Research </w:t>
      </w:r>
      <w:commentRangeStart w:id="0"/>
      <w:r>
        <w:rPr>
          <w:rFonts w:ascii="Arial" w:eastAsia="MS Mincho" w:hAnsi="Arial" w:cs="Arial"/>
        </w:rPr>
        <w:t>Methods</w:t>
      </w:r>
      <w:commentRangeEnd w:id="0"/>
      <w:r>
        <w:rPr>
          <w:rStyle w:val="CommentReference"/>
          <w:lang w:val="x-none" w:eastAsia="x-none"/>
        </w:rPr>
        <w:commentReference w:id="0"/>
      </w:r>
      <w:r w:rsidRPr="00897D89">
        <w:rPr>
          <w:rFonts w:ascii="Arial" w:eastAsia="MS Mincho" w:hAnsi="Arial" w:cs="Arial"/>
        </w:rPr>
        <w:t>; they can choose the modules most relevant to them, and also choose from the continuing development programme.</w:t>
      </w:r>
      <w:r>
        <w:rPr>
          <w:rFonts w:ascii="Arial" w:eastAsia="MS Mincho" w:hAnsi="Arial" w:cs="Arial"/>
        </w:rPr>
        <w:t xml:space="preserve"> </w:t>
      </w:r>
      <w:r w:rsidRPr="00E31C6B">
        <w:rPr>
          <w:rFonts w:ascii="Arial" w:eastAsia="MS Mincho" w:hAnsi="Arial" w:cs="Arial"/>
        </w:rPr>
        <w:t>NIHR provide an academic training budget of £4,500 for each trainee, additional costs beyond this funding ceiling would be covered by the trainee.</w:t>
      </w:r>
      <w:r w:rsidRPr="00897D89">
        <w:rPr>
          <w:rFonts w:ascii="Arial" w:eastAsia="MS Mincho" w:hAnsi="Arial" w:cs="Arial"/>
        </w:rPr>
        <w:t xml:space="preserve"> </w:t>
      </w:r>
      <w:r>
        <w:rPr>
          <w:rFonts w:ascii="Arial" w:eastAsia="MS Mincho" w:hAnsi="Arial" w:cs="Arial"/>
        </w:rPr>
        <w:t xml:space="preserve">As </w:t>
      </w:r>
      <w:r w:rsidRPr="00897D89">
        <w:rPr>
          <w:rFonts w:ascii="Arial" w:eastAsia="MS Mincho" w:hAnsi="Arial" w:cs="Arial"/>
        </w:rPr>
        <w:t xml:space="preserve">ACF trainees </w:t>
      </w:r>
      <w:r>
        <w:rPr>
          <w:rFonts w:ascii="Arial" w:eastAsia="MS Mincho" w:hAnsi="Arial" w:cs="Arial"/>
        </w:rPr>
        <w:t xml:space="preserve">are expected to </w:t>
      </w:r>
      <w:r w:rsidRPr="00897D89">
        <w:rPr>
          <w:rFonts w:ascii="Arial" w:eastAsia="MS Mincho" w:hAnsi="Arial" w:cs="Arial"/>
        </w:rPr>
        <w:t xml:space="preserve">complete and submit an external funding application for a research fellowship to enable them to complete a higher degree (PhD) following the completion of their ACF </w:t>
      </w:r>
      <w:proofErr w:type="gramStart"/>
      <w:r w:rsidRPr="00897D89">
        <w:rPr>
          <w:rFonts w:ascii="Arial" w:eastAsia="MS Mincho" w:hAnsi="Arial" w:cs="Arial"/>
        </w:rPr>
        <w:t>fixed-term</w:t>
      </w:r>
      <w:proofErr w:type="gramEnd"/>
      <w:r w:rsidRPr="00897D89">
        <w:rPr>
          <w:rFonts w:ascii="Arial" w:eastAsia="MS Mincho" w:hAnsi="Arial" w:cs="Arial"/>
        </w:rPr>
        <w:t xml:space="preserve"> post</w:t>
      </w:r>
      <w:r>
        <w:rPr>
          <w:rFonts w:ascii="Arial" w:eastAsia="MS Mincho" w:hAnsi="Arial" w:cs="Arial"/>
        </w:rPr>
        <w:t xml:space="preserve"> t</w:t>
      </w:r>
      <w:r w:rsidRPr="00897D89">
        <w:rPr>
          <w:rFonts w:ascii="Arial" w:eastAsia="MS Mincho" w:hAnsi="Arial" w:cs="Arial"/>
        </w:rPr>
        <w:t xml:space="preserve">he major part of the academic placement will be the preparation of </w:t>
      </w:r>
      <w:r>
        <w:rPr>
          <w:rFonts w:ascii="Arial" w:eastAsia="MS Mincho" w:hAnsi="Arial" w:cs="Arial"/>
        </w:rPr>
        <w:t xml:space="preserve">a </w:t>
      </w:r>
      <w:r w:rsidRPr="00897D89">
        <w:rPr>
          <w:rFonts w:ascii="Arial" w:eastAsia="MS Mincho" w:hAnsi="Arial" w:cs="Arial"/>
        </w:rPr>
        <w:t>scientific research proposal for a PhD project</w:t>
      </w:r>
      <w:r>
        <w:rPr>
          <w:rFonts w:ascii="Arial" w:eastAsia="MS Mincho" w:hAnsi="Arial" w:cs="Arial"/>
        </w:rPr>
        <w:t>.</w:t>
      </w:r>
      <w:r w:rsidRPr="00897D89">
        <w:rPr>
          <w:rFonts w:ascii="Arial" w:eastAsia="MS Mincho" w:hAnsi="Arial" w:cs="Arial"/>
        </w:rPr>
        <w:t xml:space="preserve"> </w:t>
      </w:r>
    </w:p>
    <w:p w14:paraId="6E6C1301" w14:textId="77777777" w:rsidR="00F06AA8" w:rsidRDefault="00F06AA8" w:rsidP="009937EE">
      <w:pPr>
        <w:tabs>
          <w:tab w:val="left" w:pos="12015"/>
        </w:tabs>
        <w:jc w:val="both"/>
        <w:rPr>
          <w:rFonts w:ascii="Arial" w:eastAsia="MS Mincho" w:hAnsi="Arial" w:cs="Arial"/>
        </w:rPr>
      </w:pPr>
    </w:p>
    <w:p w14:paraId="391F0677" w14:textId="583C2579" w:rsidR="00ED562D" w:rsidRDefault="00E62F61" w:rsidP="009937EE">
      <w:pPr>
        <w:tabs>
          <w:tab w:val="left" w:pos="12015"/>
        </w:tabs>
        <w:jc w:val="both"/>
        <w:rPr>
          <w:rFonts w:ascii="Arial" w:eastAsia="MS Mincho" w:hAnsi="Arial" w:cs="Arial"/>
        </w:rPr>
      </w:pPr>
      <w:r w:rsidRPr="00897D89">
        <w:rPr>
          <w:rFonts w:ascii="Arial" w:eastAsia="MS Mincho" w:hAnsi="Arial" w:cs="Arial"/>
        </w:rPr>
        <w:t>Generally</w:t>
      </w:r>
      <w:r>
        <w:rPr>
          <w:rFonts w:ascii="Arial" w:eastAsia="MS Mincho" w:hAnsi="Arial" w:cs="Arial"/>
        </w:rPr>
        <w:t>,</w:t>
      </w:r>
      <w:r w:rsidRPr="00897D89">
        <w:rPr>
          <w:rFonts w:ascii="Arial" w:eastAsia="MS Mincho" w:hAnsi="Arial" w:cs="Arial"/>
        </w:rPr>
        <w:t xml:space="preserve"> the preparation of the proposal is based on preliminary experimental data gathered while on the research placement</w:t>
      </w:r>
      <w:r>
        <w:rPr>
          <w:rFonts w:ascii="Arial" w:eastAsia="MS Mincho" w:hAnsi="Arial" w:cs="Arial"/>
        </w:rPr>
        <w:t xml:space="preserve"> and t</w:t>
      </w:r>
      <w:r w:rsidRPr="00897D89">
        <w:rPr>
          <w:rFonts w:ascii="Arial" w:eastAsia="MS Mincho" w:hAnsi="Arial" w:cs="Arial"/>
        </w:rPr>
        <w:t>rainees are eligible for a £1,000 bursary per year to support research training activity (e.g. to attend academic conferences)</w:t>
      </w:r>
      <w:r>
        <w:rPr>
          <w:rFonts w:ascii="Arial" w:eastAsia="MS Mincho" w:hAnsi="Arial" w:cs="Arial"/>
        </w:rPr>
        <w:t>.</w:t>
      </w:r>
      <w:r w:rsidRPr="00897D89">
        <w:rPr>
          <w:rFonts w:ascii="Arial" w:eastAsia="MS Mincho" w:hAnsi="Arial" w:cs="Arial"/>
        </w:rPr>
        <w:t xml:space="preserve"> </w:t>
      </w:r>
      <w:r>
        <w:rPr>
          <w:rFonts w:ascii="Arial" w:eastAsia="MS Mincho" w:hAnsi="Arial" w:cs="Arial"/>
        </w:rPr>
        <w:t>F</w:t>
      </w:r>
      <w:r w:rsidRPr="00897D89">
        <w:rPr>
          <w:rFonts w:ascii="Arial" w:eastAsia="MS Mincho" w:hAnsi="Arial" w:cs="Arial"/>
        </w:rPr>
        <w:t xml:space="preserve">unding for </w:t>
      </w:r>
      <w:r>
        <w:rPr>
          <w:rFonts w:ascii="Arial" w:eastAsia="MS Mincho" w:hAnsi="Arial" w:cs="Arial"/>
        </w:rPr>
        <w:t>the PhD</w:t>
      </w:r>
      <w:r w:rsidRPr="00897D89">
        <w:rPr>
          <w:rFonts w:ascii="Arial" w:eastAsia="MS Mincho" w:hAnsi="Arial" w:cs="Arial"/>
        </w:rPr>
        <w:t xml:space="preserve"> will be sought from an external body such as the NIHR, MRC or the </w:t>
      </w:r>
      <w:proofErr w:type="spellStart"/>
      <w:r w:rsidRPr="00897D89">
        <w:rPr>
          <w:rFonts w:ascii="Arial" w:eastAsia="MS Mincho" w:hAnsi="Arial" w:cs="Arial"/>
        </w:rPr>
        <w:t>Wellcome</w:t>
      </w:r>
      <w:proofErr w:type="spellEnd"/>
      <w:r w:rsidRPr="00897D89">
        <w:rPr>
          <w:rFonts w:ascii="Arial" w:eastAsia="MS Mincho" w:hAnsi="Arial" w:cs="Arial"/>
        </w:rPr>
        <w:t xml:space="preserve"> Trust</w:t>
      </w:r>
      <w:r>
        <w:rPr>
          <w:rFonts w:ascii="Arial" w:eastAsia="MS Mincho" w:hAnsi="Arial" w:cs="Arial"/>
        </w:rPr>
        <w:t xml:space="preserve"> and the programme </w:t>
      </w:r>
      <w:r w:rsidRPr="00897D89">
        <w:rPr>
          <w:rFonts w:ascii="Arial" w:eastAsia="MS Mincho" w:hAnsi="Arial" w:cs="Arial"/>
        </w:rPr>
        <w:t>would be completed as Out-of-Programme-Research (OOPR).</w:t>
      </w:r>
    </w:p>
    <w:p w14:paraId="45B64FBF" w14:textId="77777777" w:rsidR="003F4676" w:rsidRPr="00AB70D9" w:rsidRDefault="003F4676" w:rsidP="009937EE">
      <w:pPr>
        <w:tabs>
          <w:tab w:val="left" w:pos="12015"/>
        </w:tabs>
        <w:jc w:val="both"/>
        <w:rPr>
          <w:rFonts w:ascii="Arial" w:eastAsia="MS Mincho" w:hAnsi="Arial" w:cs="Arial"/>
        </w:rPr>
      </w:pPr>
    </w:p>
    <w:p w14:paraId="2588B853" w14:textId="16607A09" w:rsidR="0045289B" w:rsidRDefault="0045289B" w:rsidP="009937EE">
      <w:pPr>
        <w:jc w:val="both"/>
        <w:outlineLvl w:val="0"/>
        <w:rPr>
          <w:rFonts w:ascii="Arial" w:hAnsi="Arial" w:cs="Arial"/>
        </w:rPr>
      </w:pPr>
      <w:r w:rsidRPr="009F7FDC">
        <w:rPr>
          <w:rFonts w:ascii="Arial" w:hAnsi="Arial" w:cs="Arial"/>
        </w:rPr>
        <w:t xml:space="preserve">The post represents an exciting opportunity to combine clinical specialty training in Restorative </w:t>
      </w:r>
      <w:r w:rsidRPr="009F7FDC">
        <w:rPr>
          <w:rFonts w:ascii="Arial" w:eastAsia="Arial Unicode MS" w:hAnsi="Arial" w:cs="Arial"/>
        </w:rPr>
        <w:t>Dentistry</w:t>
      </w:r>
      <w:r w:rsidRPr="009F7FDC">
        <w:rPr>
          <w:rFonts w:ascii="Arial" w:hAnsi="Arial" w:cs="Arial"/>
        </w:rPr>
        <w:t xml:space="preserve"> with a programme of </w:t>
      </w:r>
      <w:r w:rsidR="00A83E6C" w:rsidRPr="009F7FDC">
        <w:rPr>
          <w:rFonts w:ascii="Arial" w:hAnsi="Arial" w:cs="Arial"/>
        </w:rPr>
        <w:t>-pre</w:t>
      </w:r>
      <w:r w:rsidRPr="009F7FDC">
        <w:rPr>
          <w:rFonts w:ascii="Arial" w:hAnsi="Arial" w:cs="Arial"/>
        </w:rPr>
        <w:t xml:space="preserve">-doctoral research, providing </w:t>
      </w:r>
      <w:r w:rsidR="00A83E6C" w:rsidRPr="009F7FDC">
        <w:rPr>
          <w:rFonts w:ascii="Arial" w:hAnsi="Arial" w:cs="Arial"/>
        </w:rPr>
        <w:t>75</w:t>
      </w:r>
      <w:r w:rsidRPr="009F7FDC">
        <w:rPr>
          <w:rFonts w:ascii="Arial" w:hAnsi="Arial" w:cs="Arial"/>
        </w:rPr>
        <w:t xml:space="preserve">% clinical and </w:t>
      </w:r>
      <w:r w:rsidR="00A83E6C" w:rsidRPr="009F7FDC">
        <w:rPr>
          <w:rFonts w:ascii="Arial" w:hAnsi="Arial" w:cs="Arial"/>
        </w:rPr>
        <w:t>25</w:t>
      </w:r>
      <w:r w:rsidRPr="009F7FDC">
        <w:rPr>
          <w:rFonts w:ascii="Arial" w:hAnsi="Arial" w:cs="Arial"/>
        </w:rPr>
        <w:t>% academic time.  The Postgraduate Dean has confirmed that the post has the required educational and staffing approval and will come with an Academic National Training Number [NTN(A)] as part of the South Yorkshire rotation in Restorative Dentistry.</w:t>
      </w:r>
    </w:p>
    <w:p w14:paraId="561CFFB9" w14:textId="77777777" w:rsidR="003F4676" w:rsidRPr="009F7FDC" w:rsidRDefault="003F4676" w:rsidP="009937EE">
      <w:pPr>
        <w:jc w:val="both"/>
        <w:outlineLvl w:val="0"/>
        <w:rPr>
          <w:rFonts w:ascii="Arial" w:hAnsi="Arial" w:cs="Arial"/>
        </w:rPr>
      </w:pPr>
    </w:p>
    <w:p w14:paraId="644380A0" w14:textId="0C50C119" w:rsidR="00801026" w:rsidRDefault="0045289B" w:rsidP="009937EE">
      <w:pPr>
        <w:jc w:val="both"/>
        <w:outlineLvl w:val="0"/>
        <w:rPr>
          <w:rFonts w:ascii="Arial" w:hAnsi="Arial" w:cs="Arial"/>
        </w:rPr>
      </w:pPr>
      <w:r w:rsidRPr="009F7FDC">
        <w:rPr>
          <w:rFonts w:ascii="Arial" w:hAnsi="Arial" w:cs="Arial"/>
        </w:rPr>
        <w:t xml:space="preserve">The post is ideally suited to individuals wishing to build an academic career in Restorative </w:t>
      </w:r>
      <w:r w:rsidRPr="009F7FDC">
        <w:rPr>
          <w:rFonts w:ascii="Arial" w:eastAsia="Arial Unicode MS" w:hAnsi="Arial" w:cs="Arial"/>
        </w:rPr>
        <w:t>Dentistry</w:t>
      </w:r>
      <w:r w:rsidR="00AB70D9" w:rsidRPr="009F7FDC">
        <w:rPr>
          <w:rFonts w:ascii="Arial" w:hAnsi="Arial" w:cs="Arial"/>
        </w:rPr>
        <w:t>, and particularly</w:t>
      </w:r>
      <w:r w:rsidRPr="009F7FDC">
        <w:rPr>
          <w:rFonts w:ascii="Arial" w:hAnsi="Arial" w:cs="Arial"/>
        </w:rPr>
        <w:t xml:space="preserve"> those who have already undertaken research and who now wish to continue undertaking research whilst pursuing further training.</w:t>
      </w:r>
    </w:p>
    <w:p w14:paraId="2B45231B" w14:textId="77777777" w:rsidR="003F4676" w:rsidRPr="009F7FDC" w:rsidRDefault="003F4676" w:rsidP="009937EE">
      <w:pPr>
        <w:jc w:val="both"/>
        <w:outlineLvl w:val="0"/>
        <w:rPr>
          <w:rFonts w:ascii="Arial" w:hAnsi="Arial" w:cs="Arial"/>
        </w:rPr>
      </w:pPr>
    </w:p>
    <w:p w14:paraId="5C065144" w14:textId="02BA9659" w:rsidR="000028CA" w:rsidRDefault="00801026" w:rsidP="009937EE">
      <w:pPr>
        <w:tabs>
          <w:tab w:val="left" w:pos="12015"/>
        </w:tabs>
        <w:jc w:val="both"/>
        <w:rPr>
          <w:rFonts w:ascii="Arial" w:eastAsia="MS Mincho" w:hAnsi="Arial" w:cs="Arial"/>
        </w:rPr>
      </w:pPr>
      <w:r w:rsidRPr="009F7FDC">
        <w:rPr>
          <w:rFonts w:ascii="Arial" w:hAnsi="Arial" w:cs="Arial"/>
        </w:rPr>
        <w:t xml:space="preserve">This </w:t>
      </w:r>
      <w:r w:rsidRPr="009F7FDC">
        <w:rPr>
          <w:rFonts w:ascii="Arial" w:eastAsia="Arial Unicode MS" w:hAnsi="Arial" w:cs="Arial"/>
        </w:rPr>
        <w:t>job</w:t>
      </w:r>
      <w:r w:rsidRPr="009F7FDC">
        <w:rPr>
          <w:rFonts w:ascii="Arial" w:hAnsi="Arial" w:cs="Arial"/>
        </w:rPr>
        <w:t xml:space="preserve"> description should be read in conjunction with the document “</w:t>
      </w:r>
      <w:r w:rsidRPr="009F7FDC">
        <w:rPr>
          <w:rFonts w:ascii="Arial" w:hAnsi="Arial" w:cs="Arial"/>
          <w:b/>
        </w:rPr>
        <w:t>NIHR Integrated Academic Training Clinical Lectureship (Dental):</w:t>
      </w:r>
      <w:r w:rsidRPr="009F7FDC">
        <w:rPr>
          <w:rFonts w:ascii="Tahoma" w:eastAsia="MS Mincho" w:hAnsi="Tahoma" w:cs="Tahoma"/>
          <w:b/>
        </w:rPr>
        <w:t> </w:t>
      </w:r>
      <w:r w:rsidRPr="009F7FDC">
        <w:rPr>
          <w:rFonts w:ascii="Arial" w:hAnsi="Arial" w:cs="Arial"/>
          <w:b/>
        </w:rPr>
        <w:t>Guidance for Recruitment &amp; Appointment 2019</w:t>
      </w:r>
      <w:r w:rsidRPr="009F7FDC">
        <w:rPr>
          <w:rFonts w:ascii="Arial" w:hAnsi="Arial" w:cs="Arial"/>
        </w:rPr>
        <w:t xml:space="preserve">” – </w:t>
      </w:r>
      <w:hyperlink r:id="rId16" w:history="1">
        <w:r w:rsidRPr="009F7FDC">
          <w:rPr>
            <w:rStyle w:val="Hyperlink"/>
            <w:rFonts w:ascii="Arial" w:hAnsi="Arial" w:cs="Arial"/>
          </w:rPr>
          <w:t>NIHR Integrated Academic Clinical Lectureship (Dental)</w:t>
        </w:r>
      </w:hyperlink>
      <w:r w:rsidR="00AB70D9">
        <w:rPr>
          <w:rFonts w:ascii="Arial" w:hAnsi="Arial" w:cs="Arial"/>
        </w:rPr>
        <w:t xml:space="preserve">. </w:t>
      </w:r>
      <w:r w:rsidRPr="009F7FDC">
        <w:rPr>
          <w:rFonts w:ascii="Arial" w:hAnsi="Arial" w:cs="Arial"/>
        </w:rPr>
        <w:t>In this document, the applicant will find further detailed information pertaining to the description of the post and the NIHR regulations that govern this.</w:t>
      </w:r>
      <w:r w:rsidR="00E62F61">
        <w:rPr>
          <w:rFonts w:ascii="Arial" w:hAnsi="Arial" w:cs="Arial"/>
        </w:rPr>
        <w:t xml:space="preserve"> </w:t>
      </w:r>
      <w:r w:rsidR="00E62F61" w:rsidRPr="00897D89">
        <w:rPr>
          <w:rFonts w:ascii="Arial" w:eastAsia="MS Mincho" w:hAnsi="Arial" w:cs="Arial"/>
        </w:rPr>
        <w:t xml:space="preserve">All Academic Clinical Fellowships are run-through posts, regardless of specialty.  A trainee entering an ACF post would therefore continue training to CCST, </w:t>
      </w:r>
      <w:proofErr w:type="gramStart"/>
      <w:r w:rsidR="00E62F61" w:rsidRPr="00897D89">
        <w:rPr>
          <w:rFonts w:ascii="Arial" w:eastAsia="MS Mincho" w:hAnsi="Arial" w:cs="Arial"/>
        </w:rPr>
        <w:t>as long as</w:t>
      </w:r>
      <w:proofErr w:type="gramEnd"/>
      <w:r w:rsidR="00E62F61" w:rsidRPr="00897D89">
        <w:rPr>
          <w:rFonts w:ascii="Arial" w:eastAsia="MS Mincho" w:hAnsi="Arial" w:cs="Arial"/>
        </w:rPr>
        <w:t xml:space="preserve"> they progress satisfactorily (in both clinical and academic domains) through their training.</w:t>
      </w:r>
    </w:p>
    <w:p w14:paraId="4979447B" w14:textId="77777777" w:rsidR="003F4676" w:rsidRPr="00AB70D9" w:rsidRDefault="003F4676" w:rsidP="009937EE">
      <w:pPr>
        <w:tabs>
          <w:tab w:val="left" w:pos="12015"/>
        </w:tabs>
        <w:jc w:val="both"/>
        <w:rPr>
          <w:rFonts w:ascii="Arial" w:eastAsia="MS Mincho" w:hAnsi="Arial" w:cs="Arial"/>
        </w:rPr>
      </w:pPr>
    </w:p>
    <w:p w14:paraId="6685A27C" w14:textId="77777777" w:rsidR="00ED562D" w:rsidRPr="009F7FDC" w:rsidRDefault="00ED562D" w:rsidP="009937EE">
      <w:pPr>
        <w:keepNext/>
        <w:keepLines/>
        <w:pBdr>
          <w:bottom w:val="single" w:sz="4" w:space="1" w:color="A00054"/>
        </w:pBdr>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t>Contacts and Training Leads</w:t>
      </w:r>
    </w:p>
    <w:p w14:paraId="08D5652D" w14:textId="77777777" w:rsidR="007E52D6" w:rsidRPr="009F7FDC" w:rsidRDefault="007E52D6" w:rsidP="009937EE">
      <w:pPr>
        <w:jc w:val="both"/>
        <w:rPr>
          <w:rFonts w:ascii="Arial" w:hAnsi="Arial" w:cs="Arial"/>
          <w:bCs/>
        </w:rPr>
      </w:pPr>
      <w:r w:rsidRPr="009F7FDC">
        <w:rPr>
          <w:rFonts w:ascii="Arial" w:hAnsi="Arial" w:cs="Arial"/>
          <w:b/>
          <w:bCs/>
        </w:rPr>
        <w:t>School of Clinical Dentistry</w:t>
      </w:r>
    </w:p>
    <w:p w14:paraId="1BF05C7D" w14:textId="77777777" w:rsidR="00E62F61" w:rsidRPr="001345D0" w:rsidRDefault="00E62F61" w:rsidP="009937EE">
      <w:pPr>
        <w:jc w:val="both"/>
        <w:rPr>
          <w:rFonts w:ascii="Arial" w:hAnsi="Arial" w:cs="Arial"/>
          <w:b/>
          <w:szCs w:val="22"/>
        </w:rPr>
      </w:pPr>
      <w:r w:rsidRPr="001345D0">
        <w:rPr>
          <w:rFonts w:ascii="Arial" w:hAnsi="Arial" w:cs="Arial"/>
          <w:b/>
          <w:szCs w:val="22"/>
        </w:rPr>
        <w:t>Academic Lead (University of Sheffield) for the Dental IAT Programme</w:t>
      </w:r>
    </w:p>
    <w:p w14:paraId="6F18D783" w14:textId="77777777" w:rsidR="00E62F61" w:rsidRPr="001345D0" w:rsidRDefault="00E62F61" w:rsidP="009937EE">
      <w:pPr>
        <w:jc w:val="both"/>
        <w:rPr>
          <w:rFonts w:ascii="Arial" w:hAnsi="Arial" w:cs="Arial"/>
          <w:szCs w:val="22"/>
        </w:rPr>
      </w:pPr>
      <w:r w:rsidRPr="001345D0">
        <w:rPr>
          <w:rFonts w:ascii="Arial" w:hAnsi="Arial" w:cs="Arial"/>
          <w:szCs w:val="22"/>
        </w:rPr>
        <w:t xml:space="preserve">Name and title: Professor </w:t>
      </w:r>
      <w:r>
        <w:rPr>
          <w:rFonts w:ascii="Arial" w:hAnsi="Arial" w:cs="Arial"/>
          <w:szCs w:val="22"/>
        </w:rPr>
        <w:t>Ali Khurram</w:t>
      </w:r>
    </w:p>
    <w:p w14:paraId="2710ADF5" w14:textId="77777777" w:rsidR="00E62F61" w:rsidRPr="001345D0" w:rsidRDefault="00E62F61" w:rsidP="009937EE">
      <w:pPr>
        <w:jc w:val="both"/>
        <w:rPr>
          <w:rFonts w:ascii="Arial" w:hAnsi="Arial" w:cs="Arial"/>
          <w:szCs w:val="22"/>
        </w:rPr>
      </w:pPr>
      <w:r w:rsidRPr="001345D0">
        <w:rPr>
          <w:rFonts w:ascii="Arial" w:hAnsi="Arial" w:cs="Arial"/>
          <w:szCs w:val="22"/>
        </w:rPr>
        <w:t>Address: School of Clinical Dentistry, Claremont Crescent. Sheffield, S10 2TA</w:t>
      </w:r>
    </w:p>
    <w:p w14:paraId="45EE6319" w14:textId="77777777" w:rsidR="00E62F61" w:rsidRPr="001345D0" w:rsidRDefault="00E62F61" w:rsidP="009937EE">
      <w:pPr>
        <w:jc w:val="both"/>
        <w:rPr>
          <w:rFonts w:ascii="Arial" w:hAnsi="Arial" w:cs="Arial"/>
          <w:b/>
          <w:szCs w:val="22"/>
          <w:lang w:val="fr-CA"/>
        </w:rPr>
      </w:pPr>
      <w:r w:rsidRPr="001345D0">
        <w:rPr>
          <w:rFonts w:ascii="Arial" w:hAnsi="Arial" w:cs="Arial"/>
          <w:szCs w:val="22"/>
          <w:lang w:val="fr-CA"/>
        </w:rPr>
        <w:t xml:space="preserve">Email: </w:t>
      </w:r>
      <w:hyperlink r:id="rId17" w:history="1">
        <w:r w:rsidRPr="005633A7">
          <w:rPr>
            <w:rStyle w:val="Hyperlink"/>
            <w:rFonts w:ascii="Arial" w:hAnsi="Arial" w:cs="Arial"/>
            <w:szCs w:val="22"/>
            <w:lang w:val="fr-CA"/>
          </w:rPr>
          <w:t>s.a.khurram@sheffield.ac.uk</w:t>
        </w:r>
      </w:hyperlink>
      <w:r w:rsidRPr="001345D0">
        <w:rPr>
          <w:rFonts w:ascii="Arial" w:hAnsi="Arial" w:cs="Arial"/>
          <w:szCs w:val="22"/>
          <w:lang w:val="fr-CA"/>
        </w:rPr>
        <w:t xml:space="preserve"> </w:t>
      </w:r>
    </w:p>
    <w:p w14:paraId="655CA0C7" w14:textId="77777777" w:rsidR="00E62F61" w:rsidRPr="001345D0" w:rsidRDefault="00E62F61" w:rsidP="009937EE">
      <w:pPr>
        <w:jc w:val="both"/>
        <w:rPr>
          <w:rFonts w:ascii="Arial" w:hAnsi="Arial" w:cs="Arial"/>
          <w:szCs w:val="22"/>
          <w:lang w:val="fr-CA"/>
        </w:rPr>
      </w:pPr>
    </w:p>
    <w:p w14:paraId="2D90E54F" w14:textId="0BCEB04E" w:rsidR="00E62F61" w:rsidRDefault="00E62F61" w:rsidP="009937EE">
      <w:pPr>
        <w:jc w:val="both"/>
        <w:rPr>
          <w:rFonts w:ascii="Arial" w:hAnsi="Arial" w:cs="Arial"/>
          <w:b/>
          <w:szCs w:val="22"/>
        </w:rPr>
      </w:pPr>
      <w:r>
        <w:rPr>
          <w:rFonts w:ascii="Arial" w:hAnsi="Arial" w:cs="Arial"/>
          <w:b/>
          <w:szCs w:val="22"/>
        </w:rPr>
        <w:t>Academic Supervisor:</w:t>
      </w:r>
    </w:p>
    <w:p w14:paraId="1186C26E" w14:textId="7A2E977C" w:rsidR="008A4243" w:rsidRPr="001345D0" w:rsidRDefault="008A4243" w:rsidP="009937EE">
      <w:pPr>
        <w:jc w:val="both"/>
        <w:rPr>
          <w:rFonts w:ascii="Arial" w:hAnsi="Arial" w:cs="Arial"/>
          <w:szCs w:val="22"/>
        </w:rPr>
      </w:pPr>
      <w:r>
        <w:rPr>
          <w:rFonts w:ascii="Arial" w:hAnsi="Arial" w:cs="Arial"/>
          <w:szCs w:val="22"/>
        </w:rPr>
        <w:t xml:space="preserve">Name and title: Dr </w:t>
      </w:r>
      <w:r w:rsidRPr="008A4243">
        <w:rPr>
          <w:rFonts w:ascii="Arial" w:hAnsi="Arial" w:cs="Arial"/>
          <w:szCs w:val="22"/>
        </w:rPr>
        <w:t>Vitor Neves</w:t>
      </w:r>
    </w:p>
    <w:p w14:paraId="79DDAA08" w14:textId="75FEF418" w:rsidR="008A4243" w:rsidRPr="001345D0" w:rsidRDefault="008A4243" w:rsidP="009937EE">
      <w:pPr>
        <w:jc w:val="both"/>
        <w:rPr>
          <w:rFonts w:ascii="Arial" w:hAnsi="Arial" w:cs="Arial"/>
          <w:szCs w:val="22"/>
        </w:rPr>
      </w:pPr>
      <w:r w:rsidRPr="001345D0">
        <w:rPr>
          <w:rFonts w:ascii="Arial" w:hAnsi="Arial" w:cs="Arial"/>
          <w:szCs w:val="22"/>
        </w:rPr>
        <w:t xml:space="preserve">Position: </w:t>
      </w:r>
      <w:r>
        <w:rPr>
          <w:rFonts w:ascii="Arial" w:hAnsi="Arial" w:cs="Arial"/>
          <w:szCs w:val="22"/>
        </w:rPr>
        <w:t>Senior Clinical Lecturer &amp; Hon. Consultant in Periodontology</w:t>
      </w:r>
    </w:p>
    <w:p w14:paraId="47D0FE53" w14:textId="77777777" w:rsidR="008A4243" w:rsidRPr="001345D0" w:rsidRDefault="008A4243" w:rsidP="009937EE">
      <w:pPr>
        <w:jc w:val="both"/>
        <w:rPr>
          <w:rFonts w:ascii="Arial" w:hAnsi="Arial" w:cs="Arial"/>
          <w:szCs w:val="22"/>
        </w:rPr>
      </w:pPr>
      <w:r w:rsidRPr="001345D0">
        <w:rPr>
          <w:rFonts w:ascii="Arial" w:hAnsi="Arial" w:cs="Arial"/>
          <w:szCs w:val="22"/>
        </w:rPr>
        <w:t>Address: School of Clinical Dentistry, Claremont Crescent. Sheffield, S10 2TA</w:t>
      </w:r>
    </w:p>
    <w:p w14:paraId="407632C7" w14:textId="7C754DFD" w:rsidR="008A4243" w:rsidRPr="001345D0" w:rsidRDefault="008A4243" w:rsidP="009937EE">
      <w:pPr>
        <w:jc w:val="both"/>
        <w:rPr>
          <w:rFonts w:ascii="Arial" w:hAnsi="Arial" w:cs="Arial"/>
          <w:b/>
          <w:szCs w:val="22"/>
        </w:rPr>
      </w:pPr>
      <w:r w:rsidRPr="004A1FBF">
        <w:rPr>
          <w:rFonts w:ascii="Arial" w:hAnsi="Arial" w:cs="Arial"/>
          <w:szCs w:val="22"/>
        </w:rPr>
        <w:t xml:space="preserve">Email:  </w:t>
      </w:r>
      <w:r w:rsidRPr="008A4243">
        <w:rPr>
          <w:rFonts w:ascii="Arial" w:hAnsi="Arial" w:cs="Arial"/>
          <w:szCs w:val="22"/>
        </w:rPr>
        <w:t>v.neves@sheffield.ac.uk</w:t>
      </w:r>
    </w:p>
    <w:p w14:paraId="2AB9DA92" w14:textId="77777777" w:rsidR="00E62F61" w:rsidRPr="003B6335" w:rsidRDefault="00E62F61" w:rsidP="009937EE">
      <w:pPr>
        <w:jc w:val="both"/>
        <w:rPr>
          <w:rFonts w:ascii="Arial" w:hAnsi="Arial" w:cs="Arial"/>
          <w:szCs w:val="22"/>
          <w:lang w:val="fr-CA"/>
        </w:rPr>
      </w:pPr>
    </w:p>
    <w:p w14:paraId="3702E8D5" w14:textId="3EB35600" w:rsidR="00E62F61" w:rsidRPr="001345D0" w:rsidRDefault="00E62F61" w:rsidP="009937EE">
      <w:pPr>
        <w:jc w:val="both"/>
        <w:rPr>
          <w:rFonts w:ascii="Arial" w:hAnsi="Arial" w:cs="Arial"/>
          <w:b/>
          <w:szCs w:val="22"/>
        </w:rPr>
      </w:pPr>
      <w:r w:rsidRPr="001345D0">
        <w:rPr>
          <w:rFonts w:ascii="Arial" w:hAnsi="Arial" w:cs="Arial"/>
          <w:b/>
          <w:szCs w:val="22"/>
        </w:rPr>
        <w:t>Clini</w:t>
      </w:r>
      <w:r>
        <w:rPr>
          <w:rFonts w:ascii="Arial" w:hAnsi="Arial" w:cs="Arial"/>
          <w:b/>
          <w:szCs w:val="22"/>
        </w:rPr>
        <w:t>cal Education Supervisor:</w:t>
      </w:r>
      <w:r w:rsidR="008A4243">
        <w:rPr>
          <w:rFonts w:ascii="Arial" w:hAnsi="Arial" w:cs="Arial"/>
          <w:b/>
          <w:szCs w:val="22"/>
        </w:rPr>
        <w:t xml:space="preserve"> </w:t>
      </w:r>
      <w:r w:rsidR="008A4243" w:rsidRPr="008A4243">
        <w:rPr>
          <w:rFonts w:ascii="Arial" w:hAnsi="Arial" w:cs="Arial"/>
          <w:bCs/>
          <w:szCs w:val="22"/>
        </w:rPr>
        <w:t>TBC</w:t>
      </w:r>
    </w:p>
    <w:p w14:paraId="4D62605B" w14:textId="77777777" w:rsidR="00E62F61" w:rsidRPr="003B6335" w:rsidRDefault="00E62F61" w:rsidP="009937EE">
      <w:pPr>
        <w:jc w:val="both"/>
        <w:rPr>
          <w:rFonts w:ascii="Arial" w:hAnsi="Arial" w:cs="Arial"/>
        </w:rPr>
      </w:pPr>
    </w:p>
    <w:p w14:paraId="521771E0" w14:textId="1D45D6A2" w:rsidR="00E62F61" w:rsidRPr="001345D0" w:rsidRDefault="00E62F61" w:rsidP="009937EE">
      <w:pPr>
        <w:jc w:val="both"/>
        <w:rPr>
          <w:rFonts w:ascii="Arial" w:hAnsi="Arial" w:cs="Arial"/>
          <w:b/>
          <w:szCs w:val="22"/>
        </w:rPr>
      </w:pPr>
      <w:r w:rsidRPr="001345D0">
        <w:rPr>
          <w:rFonts w:ascii="Arial" w:hAnsi="Arial" w:cs="Arial"/>
          <w:b/>
          <w:szCs w:val="22"/>
        </w:rPr>
        <w:t>Training Programme Director</w:t>
      </w:r>
    </w:p>
    <w:p w14:paraId="68789103" w14:textId="4B2A7EB6" w:rsidR="00E62F61" w:rsidRPr="001345D0" w:rsidRDefault="00E62F61" w:rsidP="009937EE">
      <w:pPr>
        <w:jc w:val="both"/>
        <w:rPr>
          <w:rFonts w:ascii="Arial" w:hAnsi="Arial" w:cs="Arial"/>
          <w:szCs w:val="22"/>
        </w:rPr>
      </w:pPr>
      <w:r>
        <w:rPr>
          <w:rFonts w:ascii="Arial" w:hAnsi="Arial" w:cs="Arial"/>
          <w:szCs w:val="22"/>
        </w:rPr>
        <w:t xml:space="preserve">Name and title: </w:t>
      </w:r>
      <w:r w:rsidR="008A4243">
        <w:rPr>
          <w:rFonts w:ascii="Arial" w:hAnsi="Arial" w:cs="Arial"/>
          <w:szCs w:val="22"/>
        </w:rPr>
        <w:t xml:space="preserve">Mr Abdulrahman </w:t>
      </w:r>
      <w:proofErr w:type="spellStart"/>
      <w:r w:rsidR="008A4243">
        <w:rPr>
          <w:rFonts w:ascii="Arial" w:hAnsi="Arial" w:cs="Arial"/>
          <w:szCs w:val="22"/>
        </w:rPr>
        <w:t>Elmougy</w:t>
      </w:r>
      <w:proofErr w:type="spellEnd"/>
    </w:p>
    <w:p w14:paraId="74601CD8" w14:textId="46C7D18D" w:rsidR="00E62F61" w:rsidRDefault="00E62F61" w:rsidP="009937EE">
      <w:pPr>
        <w:jc w:val="both"/>
        <w:rPr>
          <w:rFonts w:ascii="Arial" w:hAnsi="Arial" w:cs="Arial"/>
          <w:szCs w:val="22"/>
        </w:rPr>
      </w:pPr>
      <w:r w:rsidRPr="001345D0">
        <w:rPr>
          <w:rFonts w:ascii="Arial" w:hAnsi="Arial" w:cs="Arial"/>
          <w:szCs w:val="22"/>
        </w:rPr>
        <w:t>Position</w:t>
      </w:r>
      <w:r>
        <w:rPr>
          <w:rFonts w:ascii="Arial" w:hAnsi="Arial" w:cs="Arial"/>
          <w:szCs w:val="22"/>
        </w:rPr>
        <w:t xml:space="preserve">: </w:t>
      </w:r>
      <w:r w:rsidRPr="001345D0">
        <w:rPr>
          <w:rFonts w:ascii="Arial" w:hAnsi="Arial" w:cs="Arial"/>
          <w:szCs w:val="22"/>
        </w:rPr>
        <w:t xml:space="preserve"> </w:t>
      </w:r>
      <w:r w:rsidR="008A4243">
        <w:rPr>
          <w:rFonts w:ascii="Arial" w:hAnsi="Arial" w:cs="Arial"/>
          <w:szCs w:val="22"/>
        </w:rPr>
        <w:t>Consultant</w:t>
      </w:r>
    </w:p>
    <w:p w14:paraId="263F74DE" w14:textId="6372B54B" w:rsidR="00E62F61" w:rsidRPr="003B6335" w:rsidRDefault="00E62F61" w:rsidP="009937EE">
      <w:pPr>
        <w:jc w:val="both"/>
        <w:rPr>
          <w:rFonts w:ascii="Arial" w:hAnsi="Arial" w:cs="Arial"/>
        </w:rPr>
      </w:pPr>
      <w:r w:rsidRPr="001345D0">
        <w:rPr>
          <w:rFonts w:ascii="Arial" w:hAnsi="Arial" w:cs="Arial"/>
          <w:szCs w:val="22"/>
        </w:rPr>
        <w:t>Address</w:t>
      </w:r>
      <w:r>
        <w:rPr>
          <w:rFonts w:ascii="Arial" w:hAnsi="Arial" w:cs="Arial"/>
          <w:szCs w:val="22"/>
        </w:rPr>
        <w:t xml:space="preserve">: </w:t>
      </w:r>
      <w:r w:rsidR="008A4243">
        <w:rPr>
          <w:rFonts w:ascii="Arial" w:hAnsi="Arial" w:cs="Arial"/>
          <w:szCs w:val="22"/>
        </w:rPr>
        <w:t>Charles Clifford Dental Hospital, Wellesley Road, Sheffield, S10 2SZ.</w:t>
      </w:r>
    </w:p>
    <w:p w14:paraId="6B733FCA" w14:textId="3B70F86D" w:rsidR="00E62F61" w:rsidRDefault="00E62F61" w:rsidP="009937EE">
      <w:pPr>
        <w:jc w:val="both"/>
        <w:rPr>
          <w:rFonts w:ascii="Arial" w:hAnsi="Arial" w:cs="Arial"/>
          <w:szCs w:val="22"/>
        </w:rPr>
      </w:pPr>
      <w:r w:rsidRPr="001345D0">
        <w:rPr>
          <w:rFonts w:ascii="Arial" w:hAnsi="Arial" w:cs="Arial"/>
          <w:szCs w:val="22"/>
        </w:rPr>
        <w:t>Email:</w:t>
      </w:r>
      <w:r>
        <w:rPr>
          <w:rFonts w:ascii="Arial" w:hAnsi="Arial" w:cs="Arial"/>
          <w:szCs w:val="22"/>
        </w:rPr>
        <w:t xml:space="preserve"> </w:t>
      </w:r>
      <w:r w:rsidR="008A4243" w:rsidRPr="008A4243">
        <w:rPr>
          <w:rFonts w:ascii="Arial" w:hAnsi="Arial" w:cs="Arial"/>
          <w:szCs w:val="22"/>
        </w:rPr>
        <w:t>abdulrahman.elmougy@nhs.net</w:t>
      </w:r>
    </w:p>
    <w:p w14:paraId="3F630BBD" w14:textId="77777777" w:rsidR="00E62F61" w:rsidRPr="001345D0" w:rsidRDefault="00E62F61" w:rsidP="009937EE">
      <w:pPr>
        <w:jc w:val="both"/>
        <w:rPr>
          <w:rFonts w:ascii="Arial" w:hAnsi="Arial" w:cs="Arial"/>
          <w:b/>
          <w:szCs w:val="22"/>
        </w:rPr>
      </w:pPr>
    </w:p>
    <w:p w14:paraId="55C6261A" w14:textId="7C83BFF0" w:rsidR="00E62F61" w:rsidRPr="009D69C4" w:rsidRDefault="00397462" w:rsidP="009937EE">
      <w:pPr>
        <w:jc w:val="both"/>
        <w:rPr>
          <w:rFonts w:ascii="Arial" w:hAnsi="Arial" w:cs="Arial"/>
        </w:rPr>
      </w:pPr>
      <w:r>
        <w:rPr>
          <w:rFonts w:ascii="Arial" w:hAnsi="Arial" w:cs="Arial"/>
          <w:b/>
        </w:rPr>
        <w:t>NHSE</w:t>
      </w:r>
      <w:r w:rsidR="00E62F61" w:rsidRPr="009D69C4">
        <w:rPr>
          <w:rFonts w:ascii="Arial" w:hAnsi="Arial" w:cs="Arial"/>
          <w:b/>
        </w:rPr>
        <w:t xml:space="preserve"> Training Programme Director, Academic Training Programmes</w:t>
      </w:r>
    </w:p>
    <w:p w14:paraId="2DB0A87C" w14:textId="77777777" w:rsidR="00E62F61" w:rsidRDefault="00E62F61" w:rsidP="009937EE">
      <w:pPr>
        <w:jc w:val="both"/>
        <w:rPr>
          <w:rFonts w:ascii="Arial" w:hAnsi="Arial" w:cs="Arial"/>
        </w:rPr>
      </w:pPr>
      <w:r w:rsidRPr="009D69C4">
        <w:rPr>
          <w:rFonts w:ascii="Arial" w:hAnsi="Arial" w:cs="Arial"/>
        </w:rPr>
        <w:t>Name and title: Professor Peter Day</w:t>
      </w:r>
    </w:p>
    <w:p w14:paraId="6D3C6C3E" w14:textId="77777777" w:rsidR="00E62F61" w:rsidRPr="009D69C4" w:rsidRDefault="00E62F61" w:rsidP="009937EE">
      <w:pPr>
        <w:jc w:val="both"/>
        <w:rPr>
          <w:rFonts w:ascii="Arial" w:hAnsi="Arial" w:cs="Arial"/>
        </w:rPr>
      </w:pPr>
      <w:r>
        <w:rPr>
          <w:rFonts w:ascii="Arial" w:hAnsi="Arial" w:cs="Arial"/>
        </w:rPr>
        <w:t>Position: Professor/Consultant in Paediatric Dentistry</w:t>
      </w:r>
    </w:p>
    <w:p w14:paraId="42118680" w14:textId="77777777" w:rsidR="00E62F61" w:rsidRDefault="00E62F61" w:rsidP="009937EE">
      <w:pPr>
        <w:pStyle w:val="BodyText"/>
        <w:spacing w:after="0"/>
        <w:jc w:val="both"/>
        <w:rPr>
          <w:rFonts w:ascii="Arial" w:hAnsi="Arial" w:cs="Arial"/>
          <w:noProof/>
          <w:lang w:eastAsia="en-GB"/>
        </w:rPr>
      </w:pPr>
      <w:r w:rsidRPr="009D69C4">
        <w:rPr>
          <w:rFonts w:ascii="Arial" w:hAnsi="Arial" w:cs="Arial"/>
          <w:noProof/>
          <w:lang w:eastAsia="en-GB"/>
        </w:rPr>
        <w:t xml:space="preserve">Address: </w:t>
      </w:r>
      <w:r>
        <w:rPr>
          <w:rFonts w:ascii="Arial" w:hAnsi="Arial" w:cs="Arial"/>
          <w:noProof/>
          <w:lang w:eastAsia="en-GB"/>
        </w:rPr>
        <w:t xml:space="preserve">School of Dentistry, University of Leeds, Clarendon Way </w:t>
      </w:r>
    </w:p>
    <w:p w14:paraId="3561BFA2" w14:textId="77777777" w:rsidR="00E62F61" w:rsidRDefault="00E62F61" w:rsidP="009937EE">
      <w:pPr>
        <w:pStyle w:val="BodyText2"/>
        <w:widowControl w:val="0"/>
        <w:spacing w:before="0" w:after="0" w:line="240" w:lineRule="auto"/>
        <w:jc w:val="both"/>
        <w:rPr>
          <w:rStyle w:val="Hyperlink"/>
          <w:rFonts w:ascii="Arial" w:hAnsi="Arial" w:cs="Arial"/>
        </w:rPr>
      </w:pPr>
      <w:r w:rsidRPr="009D69C4">
        <w:rPr>
          <w:rFonts w:ascii="Arial" w:hAnsi="Arial" w:cs="Arial"/>
        </w:rPr>
        <w:t xml:space="preserve">Email:  </w:t>
      </w:r>
      <w:hyperlink r:id="rId18" w:history="1">
        <w:r w:rsidRPr="009D69C4">
          <w:rPr>
            <w:rStyle w:val="Hyperlink"/>
            <w:rFonts w:ascii="Arial" w:hAnsi="Arial" w:cs="Arial"/>
          </w:rPr>
          <w:t>p.f.day@leeds.ac.uk</w:t>
        </w:r>
      </w:hyperlink>
    </w:p>
    <w:p w14:paraId="0CCD5433" w14:textId="77777777" w:rsidR="003F4676" w:rsidRPr="009D69C4" w:rsidRDefault="003F4676" w:rsidP="009937EE">
      <w:pPr>
        <w:pStyle w:val="BodyText2"/>
        <w:widowControl w:val="0"/>
        <w:spacing w:before="0" w:after="0" w:line="240" w:lineRule="auto"/>
        <w:jc w:val="both"/>
        <w:rPr>
          <w:rFonts w:ascii="Arial" w:hAnsi="Arial" w:cs="Arial"/>
          <w:lang w:val="en-GB"/>
        </w:rPr>
      </w:pPr>
    </w:p>
    <w:p w14:paraId="02BA1EEB" w14:textId="77777777" w:rsidR="007E52D6" w:rsidRPr="009F7FDC" w:rsidRDefault="007E52D6" w:rsidP="009937EE">
      <w:pPr>
        <w:jc w:val="both"/>
        <w:outlineLvl w:val="0"/>
        <w:rPr>
          <w:rFonts w:ascii="Arial" w:eastAsia="Arial Unicode MS" w:hAnsi="Arial" w:cs="Arial"/>
        </w:rPr>
      </w:pPr>
      <w:r w:rsidRPr="009F7FDC">
        <w:rPr>
          <w:rFonts w:ascii="Arial" w:eastAsia="Arial Unicode MS" w:hAnsi="Arial" w:cs="Arial"/>
        </w:rPr>
        <w:t xml:space="preserve">The </w:t>
      </w:r>
      <w:proofErr w:type="gramStart"/>
      <w:r w:rsidRPr="009F7FDC">
        <w:rPr>
          <w:rFonts w:ascii="Arial" w:eastAsia="Arial Unicode MS" w:hAnsi="Arial" w:cs="Arial"/>
        </w:rPr>
        <w:t>School</w:t>
      </w:r>
      <w:proofErr w:type="gramEnd"/>
      <w:r w:rsidRPr="009F7FDC">
        <w:rPr>
          <w:rFonts w:ascii="Arial" w:eastAsia="Arial Unicode MS" w:hAnsi="Arial" w:cs="Arial"/>
        </w:rPr>
        <w:t xml:space="preserve"> is managed by a Senior Executive Team composed of all the Heads of Unit and the Research leads, as well as the School Directors who take responsibility for particular areas of activity with the Dean and the Directors for the School Executive who manage the school on a day-to-day </w:t>
      </w:r>
      <w:r w:rsidRPr="009F7FDC">
        <w:rPr>
          <w:rFonts w:ascii="Arial" w:eastAsia="Arial Unicode MS" w:hAnsi="Arial" w:cs="Arial"/>
        </w:rPr>
        <w:lastRenderedPageBreak/>
        <w:t xml:space="preserve">basis.  Further information about the structure and management of the school is available on our website </w:t>
      </w:r>
      <w:hyperlink r:id="rId19" w:history="1">
        <w:r w:rsidR="00801026" w:rsidRPr="009F7FDC">
          <w:rPr>
            <w:rStyle w:val="Hyperlink"/>
            <w:rFonts w:ascii="Arial" w:eastAsia="Arial Unicode MS" w:hAnsi="Arial" w:cs="Arial"/>
          </w:rPr>
          <w:t>The School of Clinical Dentistry</w:t>
        </w:r>
      </w:hyperlink>
      <w:r w:rsidR="00801026" w:rsidRPr="009F7FDC">
        <w:rPr>
          <w:rFonts w:ascii="Arial" w:eastAsia="Arial Unicode MS" w:hAnsi="Arial" w:cs="Arial"/>
        </w:rPr>
        <w:t>.</w:t>
      </w:r>
    </w:p>
    <w:p w14:paraId="11D75410" w14:textId="77777777" w:rsidR="008D79E5" w:rsidRDefault="008D79E5" w:rsidP="009937EE">
      <w:pPr>
        <w:jc w:val="both"/>
        <w:rPr>
          <w:rFonts w:ascii="Arial" w:hAnsi="Arial" w:cs="Arial"/>
          <w:b/>
          <w:bCs/>
        </w:rPr>
      </w:pPr>
    </w:p>
    <w:p w14:paraId="46B2EE61" w14:textId="77777777" w:rsidR="003565A0" w:rsidRPr="0033661D" w:rsidRDefault="003565A0" w:rsidP="009937EE">
      <w:pPr>
        <w:widowControl w:val="0"/>
        <w:autoSpaceDE w:val="0"/>
        <w:autoSpaceDN w:val="0"/>
        <w:adjustRightInd w:val="0"/>
        <w:jc w:val="both"/>
        <w:rPr>
          <w:rFonts w:ascii="Arial" w:hAnsi="Arial" w:cs="Arial"/>
          <w:b/>
          <w:bCs/>
          <w:szCs w:val="28"/>
        </w:rPr>
      </w:pPr>
      <w:r w:rsidRPr="0033661D">
        <w:rPr>
          <w:rFonts w:ascii="Arial" w:hAnsi="Arial" w:cs="Arial"/>
          <w:b/>
          <w:bCs/>
          <w:szCs w:val="28"/>
        </w:rPr>
        <w:t xml:space="preserve">About the School of Clinical Dentistry  </w:t>
      </w:r>
    </w:p>
    <w:p w14:paraId="596FCB84" w14:textId="77777777" w:rsidR="003565A0" w:rsidRDefault="003565A0" w:rsidP="009937EE">
      <w:pPr>
        <w:jc w:val="both"/>
        <w:rPr>
          <w:rFonts w:ascii="Arial" w:hAnsi="Arial" w:cs="Arial"/>
        </w:rPr>
      </w:pPr>
      <w:r w:rsidRPr="001345D0">
        <w:rPr>
          <w:rFonts w:ascii="Arial" w:hAnsi="Arial" w:cs="Arial"/>
        </w:rPr>
        <w:t>The School of Clinical Dentistry at Sheffield ranks as one of the to</w:t>
      </w:r>
      <w:r>
        <w:rPr>
          <w:rFonts w:ascii="Arial" w:hAnsi="Arial" w:cs="Arial"/>
        </w:rPr>
        <w:t>p Schools in the UK.  In the Research Excellence Framework 2021</w:t>
      </w:r>
      <w:r w:rsidRPr="001345D0">
        <w:rPr>
          <w:rFonts w:ascii="Arial" w:hAnsi="Arial" w:cs="Arial"/>
        </w:rPr>
        <w:t xml:space="preserve">, </w:t>
      </w:r>
      <w:r>
        <w:rPr>
          <w:rFonts w:ascii="Arial" w:hAnsi="Arial" w:cs="Arial"/>
        </w:rPr>
        <w:t xml:space="preserve">100% of staff were submitted in </w:t>
      </w:r>
      <w:r w:rsidRPr="008D65B8">
        <w:rPr>
          <w:rFonts w:ascii="Arial" w:hAnsi="Arial" w:cs="Arial"/>
        </w:rPr>
        <w:t>Unit of assessment 3</w:t>
      </w:r>
      <w:r>
        <w:rPr>
          <w:rFonts w:ascii="Arial" w:hAnsi="Arial" w:cs="Arial"/>
        </w:rPr>
        <w:t xml:space="preserve"> (</w:t>
      </w:r>
      <w:r w:rsidRPr="008D65B8">
        <w:rPr>
          <w:rFonts w:ascii="Arial" w:hAnsi="Arial" w:cs="Arial"/>
        </w:rPr>
        <w:t>Allied Health Professions, Dentistry, Nursing and Pharmacy</w:t>
      </w:r>
      <w:r>
        <w:rPr>
          <w:rFonts w:ascii="Arial" w:hAnsi="Arial" w:cs="Arial"/>
        </w:rPr>
        <w:t>)</w:t>
      </w:r>
      <w:r w:rsidRPr="008D65B8">
        <w:rPr>
          <w:rFonts w:ascii="Arial" w:hAnsi="Arial" w:cs="Arial"/>
        </w:rPr>
        <w:t xml:space="preserve"> </w:t>
      </w:r>
      <w:r>
        <w:rPr>
          <w:rFonts w:ascii="Arial" w:hAnsi="Arial" w:cs="Arial"/>
        </w:rPr>
        <w:t>and 96</w:t>
      </w:r>
      <w:r w:rsidRPr="001345D0">
        <w:rPr>
          <w:rFonts w:ascii="Arial" w:hAnsi="Arial" w:cs="Arial"/>
        </w:rPr>
        <w:t>% of work was graded as world leading or i</w:t>
      </w:r>
      <w:r>
        <w:rPr>
          <w:rFonts w:ascii="Arial" w:hAnsi="Arial" w:cs="Arial"/>
        </w:rPr>
        <w:t>nternationally excellent</w:t>
      </w:r>
      <w:r w:rsidRPr="001345D0">
        <w:rPr>
          <w:rFonts w:ascii="Arial" w:hAnsi="Arial" w:cs="Arial"/>
        </w:rPr>
        <w:t xml:space="preserve">. The </w:t>
      </w:r>
      <w:r>
        <w:rPr>
          <w:rFonts w:ascii="Arial" w:hAnsi="Arial" w:cs="Arial"/>
        </w:rPr>
        <w:t>s</w:t>
      </w:r>
      <w:r w:rsidRPr="001345D0">
        <w:rPr>
          <w:rFonts w:ascii="Arial" w:hAnsi="Arial" w:cs="Arial"/>
        </w:rPr>
        <w:t>chool is consistently top in the National Student Satisfaction Surveys and in the good university guides.</w:t>
      </w:r>
    </w:p>
    <w:p w14:paraId="3A6FBB94" w14:textId="77777777" w:rsidR="003F4676" w:rsidRPr="001345D0" w:rsidRDefault="003F4676" w:rsidP="009937EE">
      <w:pPr>
        <w:jc w:val="both"/>
        <w:rPr>
          <w:rFonts w:ascii="Arial" w:hAnsi="Arial" w:cs="Arial"/>
        </w:rPr>
      </w:pPr>
    </w:p>
    <w:p w14:paraId="30DF5D59" w14:textId="77777777" w:rsidR="003565A0" w:rsidRPr="001345D0" w:rsidRDefault="003565A0" w:rsidP="009937EE">
      <w:pPr>
        <w:jc w:val="both"/>
        <w:rPr>
          <w:rFonts w:ascii="Arial" w:hAnsi="Arial" w:cs="Arial"/>
        </w:rPr>
      </w:pPr>
      <w:r w:rsidRPr="001345D0">
        <w:rPr>
          <w:rFonts w:ascii="Arial" w:hAnsi="Arial" w:cs="Arial"/>
        </w:rPr>
        <w:t xml:space="preserve">The </w:t>
      </w:r>
      <w:r>
        <w:rPr>
          <w:rFonts w:ascii="Arial" w:hAnsi="Arial" w:cs="Arial"/>
        </w:rPr>
        <w:t>s</w:t>
      </w:r>
      <w:r w:rsidRPr="001345D0">
        <w:rPr>
          <w:rFonts w:ascii="Arial" w:hAnsi="Arial" w:cs="Arial"/>
        </w:rPr>
        <w:t>chool has an intake of 71 dental undergraduates for its five-year BDS programme. It has an annual intake of 30 students on the Diploma in Dental Hygiene and Dental Therapy course, which runs for twenty-seven months</w:t>
      </w:r>
      <w:r>
        <w:rPr>
          <w:rFonts w:ascii="Arial" w:hAnsi="Arial" w:cs="Arial"/>
        </w:rPr>
        <w:t>.</w:t>
      </w:r>
      <w:r w:rsidRPr="001345D0">
        <w:rPr>
          <w:rFonts w:ascii="Arial" w:hAnsi="Arial" w:cs="Arial"/>
        </w:rPr>
        <w:t xml:space="preserve"> In addition, the</w:t>
      </w:r>
      <w:r>
        <w:rPr>
          <w:rFonts w:ascii="Arial" w:hAnsi="Arial" w:cs="Arial"/>
        </w:rPr>
        <w:t xml:space="preserve">re is </w:t>
      </w:r>
      <w:r w:rsidRPr="001345D0">
        <w:rPr>
          <w:rFonts w:ascii="Arial" w:hAnsi="Arial" w:cs="Arial"/>
        </w:rPr>
        <w:t xml:space="preserve">a significant annual intake of postgraduate students on taught courses and reading for higher degrees by research. </w:t>
      </w:r>
    </w:p>
    <w:p w14:paraId="040CE35F" w14:textId="77777777" w:rsidR="003565A0" w:rsidRDefault="003565A0" w:rsidP="009937EE">
      <w:pPr>
        <w:jc w:val="both"/>
        <w:rPr>
          <w:rFonts w:ascii="Arial" w:hAnsi="Arial" w:cs="Arial"/>
        </w:rPr>
      </w:pPr>
      <w:r w:rsidRPr="001345D0">
        <w:rPr>
          <w:rFonts w:ascii="Arial" w:hAnsi="Arial" w:cs="Arial"/>
        </w:rPr>
        <w:t xml:space="preserve">The School of Clinical Dentistry and the Charles Clifford Dental Hospital </w:t>
      </w:r>
      <w:r>
        <w:rPr>
          <w:rFonts w:ascii="Arial" w:hAnsi="Arial" w:cs="Arial"/>
        </w:rPr>
        <w:t>were substantially redeveloped in 2008, including</w:t>
      </w:r>
      <w:r w:rsidRPr="001345D0">
        <w:rPr>
          <w:rFonts w:ascii="Arial" w:hAnsi="Arial" w:cs="Arial"/>
        </w:rPr>
        <w:t xml:space="preserve"> a £5.5m wing </w:t>
      </w:r>
      <w:r>
        <w:rPr>
          <w:rFonts w:ascii="Arial" w:hAnsi="Arial" w:cs="Arial"/>
        </w:rPr>
        <w:t xml:space="preserve">with </w:t>
      </w:r>
      <w:r w:rsidRPr="001345D0">
        <w:rPr>
          <w:rFonts w:ascii="Arial" w:hAnsi="Arial" w:cs="Arial"/>
        </w:rPr>
        <w:t>state</w:t>
      </w:r>
      <w:r>
        <w:rPr>
          <w:rFonts w:ascii="Arial" w:hAnsi="Arial" w:cs="Arial"/>
        </w:rPr>
        <w:t>-</w:t>
      </w:r>
      <w:r w:rsidRPr="001345D0">
        <w:rPr>
          <w:rFonts w:ascii="Arial" w:hAnsi="Arial" w:cs="Arial"/>
        </w:rPr>
        <w:t>of</w:t>
      </w:r>
      <w:r>
        <w:rPr>
          <w:rFonts w:ascii="Arial" w:hAnsi="Arial" w:cs="Arial"/>
        </w:rPr>
        <w:t>-</w:t>
      </w:r>
      <w:r w:rsidRPr="001345D0">
        <w:rPr>
          <w:rFonts w:ascii="Arial" w:hAnsi="Arial" w:cs="Arial"/>
        </w:rPr>
        <w:t>the</w:t>
      </w:r>
      <w:r>
        <w:rPr>
          <w:rFonts w:ascii="Arial" w:hAnsi="Arial" w:cs="Arial"/>
        </w:rPr>
        <w:t>-</w:t>
      </w:r>
      <w:r w:rsidRPr="001345D0">
        <w:rPr>
          <w:rFonts w:ascii="Arial" w:hAnsi="Arial" w:cs="Arial"/>
        </w:rPr>
        <w:t>art research facilities, seminar room space and office accommodation</w:t>
      </w:r>
      <w:r>
        <w:rPr>
          <w:rFonts w:ascii="Arial" w:hAnsi="Arial" w:cs="Arial"/>
        </w:rPr>
        <w:t>.</w:t>
      </w:r>
    </w:p>
    <w:p w14:paraId="043D022F" w14:textId="77777777" w:rsidR="003F4676" w:rsidRPr="001345D0" w:rsidRDefault="003F4676" w:rsidP="009937EE">
      <w:pPr>
        <w:jc w:val="both"/>
        <w:rPr>
          <w:rFonts w:ascii="Arial" w:hAnsi="Arial" w:cs="Arial"/>
        </w:rPr>
      </w:pPr>
    </w:p>
    <w:p w14:paraId="7D7B6449" w14:textId="77777777" w:rsidR="003565A0" w:rsidRPr="001345D0" w:rsidRDefault="003565A0" w:rsidP="009937EE">
      <w:pPr>
        <w:jc w:val="both"/>
        <w:rPr>
          <w:rFonts w:ascii="Arial" w:hAnsi="Arial" w:cs="Arial"/>
        </w:rPr>
      </w:pPr>
      <w:r w:rsidRPr="001345D0">
        <w:rPr>
          <w:rFonts w:ascii="Arial" w:hAnsi="Arial" w:cs="Arial"/>
        </w:rPr>
        <w:t>The University’s Medical School, the Health Sciences Library and the Royal Hallamshire Hospital are nearby, and all are on the perimeter of the main University campus.</w:t>
      </w:r>
    </w:p>
    <w:p w14:paraId="01C34E3E" w14:textId="77777777" w:rsidR="003565A0" w:rsidRDefault="003565A0" w:rsidP="009937EE">
      <w:pPr>
        <w:jc w:val="both"/>
        <w:rPr>
          <w:rFonts w:ascii="Arial" w:hAnsi="Arial" w:cs="Arial"/>
        </w:rPr>
      </w:pPr>
      <w:r w:rsidRPr="001345D0">
        <w:rPr>
          <w:rFonts w:ascii="Arial" w:hAnsi="Arial" w:cs="Arial"/>
        </w:rPr>
        <w:t>The Dental School</w:t>
      </w:r>
      <w:r>
        <w:rPr>
          <w:rFonts w:ascii="Arial" w:hAnsi="Arial" w:cs="Arial"/>
        </w:rPr>
        <w:t xml:space="preserve"> is currently divided into five</w:t>
      </w:r>
      <w:r w:rsidRPr="001345D0">
        <w:rPr>
          <w:rFonts w:ascii="Arial" w:hAnsi="Arial" w:cs="Arial"/>
        </w:rPr>
        <w:t xml:space="preserve"> academic units:</w:t>
      </w:r>
    </w:p>
    <w:p w14:paraId="418BB7E0" w14:textId="77777777" w:rsidR="003F4676" w:rsidRPr="001345D0" w:rsidRDefault="003F4676" w:rsidP="009937EE">
      <w:pPr>
        <w:jc w:val="both"/>
        <w:rPr>
          <w:rFonts w:ascii="Arial" w:hAnsi="Arial" w:cs="Arial"/>
        </w:rPr>
      </w:pPr>
    </w:p>
    <w:p w14:paraId="3C9D4E9B" w14:textId="77777777" w:rsidR="003565A0" w:rsidRPr="001345D0" w:rsidRDefault="003565A0" w:rsidP="009937EE">
      <w:pPr>
        <w:ind w:left="5040" w:firstLine="720"/>
        <w:jc w:val="both"/>
        <w:rPr>
          <w:rFonts w:ascii="Arial" w:hAnsi="Arial" w:cs="Arial"/>
          <w:u w:val="single"/>
        </w:rPr>
      </w:pPr>
      <w:r w:rsidRPr="001345D0">
        <w:rPr>
          <w:rFonts w:ascii="Arial" w:hAnsi="Arial" w:cs="Arial"/>
          <w:u w:val="single"/>
        </w:rPr>
        <w:t>Head of Unit</w:t>
      </w:r>
    </w:p>
    <w:p w14:paraId="79DD5EFC" w14:textId="77777777" w:rsidR="003565A0" w:rsidRPr="001345D0" w:rsidRDefault="003565A0" w:rsidP="009937EE">
      <w:pPr>
        <w:jc w:val="both"/>
        <w:rPr>
          <w:rFonts w:ascii="Arial" w:hAnsi="Arial" w:cs="Arial"/>
        </w:rPr>
      </w:pPr>
      <w:r w:rsidRPr="00C26016">
        <w:rPr>
          <w:rFonts w:ascii="Arial" w:hAnsi="Arial" w:cs="Arial"/>
        </w:rPr>
        <w:t>Oral Health, Dentistry and Society</w:t>
      </w:r>
      <w:r w:rsidRPr="00C26016">
        <w:rPr>
          <w:rFonts w:ascii="Arial" w:hAnsi="Arial" w:cs="Arial"/>
        </w:rPr>
        <w:tab/>
      </w:r>
      <w:r w:rsidRPr="00C26016">
        <w:rPr>
          <w:rFonts w:ascii="Arial" w:hAnsi="Arial" w:cs="Arial"/>
        </w:rPr>
        <w:tab/>
      </w:r>
      <w:r w:rsidRPr="00C26016">
        <w:rPr>
          <w:rFonts w:ascii="Arial" w:hAnsi="Arial" w:cs="Arial"/>
        </w:rPr>
        <w:tab/>
        <w:t xml:space="preserve">Professor </w:t>
      </w:r>
      <w:r>
        <w:rPr>
          <w:rFonts w:ascii="Arial" w:hAnsi="Arial" w:cs="Arial"/>
        </w:rPr>
        <w:t>Norah Flannigan</w:t>
      </w:r>
    </w:p>
    <w:p w14:paraId="3C91CFC0" w14:textId="77777777" w:rsidR="003565A0" w:rsidRPr="001345D0" w:rsidRDefault="003565A0" w:rsidP="009937EE">
      <w:pPr>
        <w:jc w:val="both"/>
        <w:rPr>
          <w:rFonts w:ascii="Arial" w:hAnsi="Arial" w:cs="Arial"/>
        </w:rPr>
      </w:pPr>
      <w:r w:rsidRPr="001345D0">
        <w:rPr>
          <w:rFonts w:ascii="Arial" w:hAnsi="Arial" w:cs="Arial"/>
        </w:rPr>
        <w:t>Hygiene and Therapy</w:t>
      </w:r>
      <w:r w:rsidRPr="001345D0">
        <w:rPr>
          <w:rFonts w:ascii="Arial" w:hAnsi="Arial" w:cs="Arial"/>
        </w:rPr>
        <w:tab/>
      </w:r>
      <w:r w:rsidRPr="001345D0">
        <w:rPr>
          <w:rFonts w:ascii="Arial" w:hAnsi="Arial" w:cs="Arial"/>
        </w:rPr>
        <w:tab/>
      </w:r>
      <w:r w:rsidRPr="001345D0">
        <w:rPr>
          <w:rFonts w:ascii="Arial" w:hAnsi="Arial" w:cs="Arial"/>
        </w:rPr>
        <w:tab/>
      </w:r>
      <w:r w:rsidRPr="001345D0">
        <w:rPr>
          <w:rFonts w:ascii="Arial" w:hAnsi="Arial" w:cs="Arial"/>
        </w:rPr>
        <w:tab/>
      </w:r>
      <w:r w:rsidRPr="001345D0">
        <w:rPr>
          <w:rFonts w:ascii="Arial" w:hAnsi="Arial" w:cs="Arial"/>
        </w:rPr>
        <w:tab/>
        <w:t xml:space="preserve">Mrs Emma </w:t>
      </w:r>
      <w:r w:rsidRPr="00455AFF">
        <w:rPr>
          <w:rFonts w:ascii="Arial" w:hAnsi="Arial" w:cs="Arial"/>
        </w:rPr>
        <w:t>Bingham</w:t>
      </w:r>
    </w:p>
    <w:p w14:paraId="40DBC94C" w14:textId="77777777" w:rsidR="003565A0" w:rsidRPr="001345D0" w:rsidRDefault="003565A0" w:rsidP="009937EE">
      <w:pPr>
        <w:jc w:val="both"/>
        <w:rPr>
          <w:rFonts w:ascii="Arial" w:hAnsi="Arial" w:cs="Arial"/>
        </w:rPr>
      </w:pPr>
      <w:r w:rsidRPr="001345D0">
        <w:rPr>
          <w:rFonts w:ascii="Arial" w:hAnsi="Arial" w:cs="Arial"/>
        </w:rPr>
        <w:t xml:space="preserve">Oral and Maxillofacial </w:t>
      </w:r>
      <w:r>
        <w:rPr>
          <w:rFonts w:ascii="Arial" w:hAnsi="Arial" w:cs="Arial"/>
        </w:rPr>
        <w:t xml:space="preserve">Surgery and Surgery </w:t>
      </w:r>
      <w:r>
        <w:rPr>
          <w:rFonts w:ascii="Arial" w:hAnsi="Arial" w:cs="Arial"/>
        </w:rPr>
        <w:tab/>
      </w:r>
      <w:r>
        <w:rPr>
          <w:rFonts w:ascii="Arial" w:hAnsi="Arial" w:cs="Arial"/>
        </w:rPr>
        <w:tab/>
        <w:t>Dr Simon Atkins</w:t>
      </w:r>
    </w:p>
    <w:p w14:paraId="4AC64C90" w14:textId="77777777" w:rsidR="003565A0" w:rsidRPr="001345D0" w:rsidRDefault="003565A0" w:rsidP="009937EE">
      <w:pPr>
        <w:jc w:val="both"/>
        <w:rPr>
          <w:rFonts w:ascii="Arial" w:hAnsi="Arial" w:cs="Arial"/>
        </w:rPr>
      </w:pPr>
      <w:r w:rsidRPr="001345D0">
        <w:rPr>
          <w:rFonts w:ascii="Arial" w:hAnsi="Arial" w:cs="Arial"/>
        </w:rPr>
        <w:t xml:space="preserve">Oral and Maxillofacial </w:t>
      </w:r>
      <w:r>
        <w:rPr>
          <w:rFonts w:ascii="Arial" w:hAnsi="Arial" w:cs="Arial"/>
        </w:rPr>
        <w:t xml:space="preserve">Surgery and </w:t>
      </w:r>
      <w:r w:rsidRPr="001345D0">
        <w:rPr>
          <w:rFonts w:ascii="Arial" w:hAnsi="Arial" w:cs="Arial"/>
        </w:rPr>
        <w:t>Pathology</w:t>
      </w:r>
      <w:r w:rsidRPr="001345D0">
        <w:rPr>
          <w:rFonts w:ascii="Arial" w:hAnsi="Arial" w:cs="Arial"/>
        </w:rPr>
        <w:tab/>
      </w:r>
      <w:r>
        <w:rPr>
          <w:rFonts w:ascii="Arial" w:hAnsi="Arial" w:cs="Arial"/>
        </w:rPr>
        <w:tab/>
        <w:t>Dr Lynne Bingle</w:t>
      </w:r>
    </w:p>
    <w:p w14:paraId="347415FE" w14:textId="77777777" w:rsidR="003565A0" w:rsidRPr="001345D0" w:rsidRDefault="003565A0" w:rsidP="009937EE">
      <w:pPr>
        <w:jc w:val="both"/>
        <w:rPr>
          <w:rFonts w:ascii="Arial" w:hAnsi="Arial" w:cs="Arial"/>
          <w:bCs/>
        </w:rPr>
      </w:pPr>
      <w:r w:rsidRPr="001345D0">
        <w:rPr>
          <w:rFonts w:ascii="Arial" w:hAnsi="Arial" w:cs="Arial"/>
          <w:bCs/>
        </w:rPr>
        <w:t>Restorative Dentistry</w:t>
      </w:r>
      <w:r w:rsidRPr="001345D0">
        <w:rPr>
          <w:rFonts w:ascii="Arial" w:hAnsi="Arial" w:cs="Arial"/>
          <w:bCs/>
        </w:rPr>
        <w:tab/>
      </w:r>
      <w:r w:rsidRPr="001345D0">
        <w:rPr>
          <w:rFonts w:ascii="Arial" w:hAnsi="Arial" w:cs="Arial"/>
          <w:bCs/>
        </w:rPr>
        <w:tab/>
      </w:r>
      <w:r w:rsidRPr="001345D0">
        <w:rPr>
          <w:rFonts w:ascii="Arial" w:hAnsi="Arial" w:cs="Arial"/>
          <w:bCs/>
        </w:rPr>
        <w:tab/>
      </w:r>
      <w:r w:rsidRPr="001345D0">
        <w:rPr>
          <w:rFonts w:ascii="Arial" w:hAnsi="Arial" w:cs="Arial"/>
          <w:bCs/>
        </w:rPr>
        <w:tab/>
      </w:r>
      <w:r w:rsidRPr="001345D0">
        <w:rPr>
          <w:rFonts w:ascii="Arial" w:hAnsi="Arial" w:cs="Arial"/>
          <w:bCs/>
        </w:rPr>
        <w:tab/>
      </w:r>
      <w:r>
        <w:rPr>
          <w:rFonts w:ascii="Arial" w:hAnsi="Arial" w:cs="Arial"/>
          <w:bCs/>
        </w:rPr>
        <w:t>Dr Mark Barber</w:t>
      </w:r>
    </w:p>
    <w:p w14:paraId="647C7768" w14:textId="77777777" w:rsidR="003565A0" w:rsidRPr="001345D0" w:rsidRDefault="003565A0" w:rsidP="009937EE">
      <w:pPr>
        <w:jc w:val="both"/>
        <w:rPr>
          <w:rFonts w:ascii="Arial" w:hAnsi="Arial" w:cs="Arial"/>
          <w:b/>
          <w:bCs/>
        </w:rPr>
      </w:pPr>
    </w:p>
    <w:p w14:paraId="3F9E6666" w14:textId="6EB7B17D" w:rsidR="003565A0" w:rsidRDefault="003565A0" w:rsidP="009937EE">
      <w:pPr>
        <w:jc w:val="both"/>
        <w:rPr>
          <w:rFonts w:ascii="Arial" w:hAnsi="Arial" w:cs="Arial"/>
        </w:rPr>
      </w:pPr>
      <w:r>
        <w:rPr>
          <w:rFonts w:ascii="Arial" w:hAnsi="Arial" w:cs="Arial"/>
          <w:bCs/>
        </w:rPr>
        <w:t xml:space="preserve">The school is managed by an Executive </w:t>
      </w:r>
      <w:r w:rsidRPr="001345D0">
        <w:rPr>
          <w:rFonts w:ascii="Arial" w:hAnsi="Arial" w:cs="Arial"/>
          <w:bCs/>
        </w:rPr>
        <w:t xml:space="preserve">Team composed of all the Heads of Unit and the Research leads, as well as the School Directors who take responsibility for </w:t>
      </w:r>
      <w:proofErr w:type="gramStart"/>
      <w:r w:rsidRPr="001345D0">
        <w:rPr>
          <w:rFonts w:ascii="Arial" w:hAnsi="Arial" w:cs="Arial"/>
          <w:bCs/>
        </w:rPr>
        <w:t>particular areas</w:t>
      </w:r>
      <w:proofErr w:type="gramEnd"/>
      <w:r w:rsidRPr="001345D0">
        <w:rPr>
          <w:rFonts w:ascii="Arial" w:hAnsi="Arial" w:cs="Arial"/>
          <w:bCs/>
        </w:rPr>
        <w:t xml:space="preserve"> of activity with the Dean. Further information about the structure and management of the </w:t>
      </w:r>
      <w:proofErr w:type="gramStart"/>
      <w:r w:rsidRPr="001345D0">
        <w:rPr>
          <w:rFonts w:ascii="Arial" w:hAnsi="Arial" w:cs="Arial"/>
          <w:bCs/>
        </w:rPr>
        <w:t>School</w:t>
      </w:r>
      <w:proofErr w:type="gramEnd"/>
      <w:r w:rsidRPr="001345D0">
        <w:rPr>
          <w:rFonts w:ascii="Arial" w:hAnsi="Arial" w:cs="Arial"/>
          <w:bCs/>
        </w:rPr>
        <w:t xml:space="preserve"> is available on our website at:</w:t>
      </w:r>
      <w:r w:rsidR="003F4676">
        <w:rPr>
          <w:rFonts w:ascii="Arial" w:hAnsi="Arial" w:cs="Arial"/>
          <w:bCs/>
        </w:rPr>
        <w:t xml:space="preserve"> </w:t>
      </w:r>
      <w:hyperlink r:id="rId20" w:history="1">
        <w:r w:rsidRPr="00FB251E">
          <w:rPr>
            <w:rStyle w:val="Hyperlink"/>
            <w:rFonts w:ascii="Arial" w:hAnsi="Arial" w:cs="Arial"/>
          </w:rPr>
          <w:t>https://www.sheffield.ac.uk/dentalschool</w:t>
        </w:r>
      </w:hyperlink>
      <w:r w:rsidRPr="00FB251E">
        <w:rPr>
          <w:rFonts w:ascii="Arial" w:hAnsi="Arial" w:cs="Arial"/>
        </w:rPr>
        <w:t xml:space="preserve"> </w:t>
      </w:r>
    </w:p>
    <w:p w14:paraId="20DD4A54" w14:textId="77777777" w:rsidR="003565A0" w:rsidRPr="00FB251E" w:rsidRDefault="003565A0" w:rsidP="009937EE">
      <w:pPr>
        <w:tabs>
          <w:tab w:val="left" w:pos="3544"/>
        </w:tabs>
        <w:jc w:val="both"/>
        <w:rPr>
          <w:rFonts w:ascii="Arial" w:hAnsi="Arial" w:cs="Arial"/>
        </w:rPr>
      </w:pPr>
    </w:p>
    <w:p w14:paraId="64794E75" w14:textId="77777777" w:rsidR="003565A0" w:rsidRPr="001345D0" w:rsidRDefault="003565A0" w:rsidP="009937EE">
      <w:pPr>
        <w:tabs>
          <w:tab w:val="left" w:pos="3544"/>
        </w:tabs>
        <w:jc w:val="both"/>
        <w:rPr>
          <w:rFonts w:ascii="Arial" w:hAnsi="Arial" w:cs="Arial"/>
          <w:b/>
          <w:bCs/>
        </w:rPr>
      </w:pPr>
      <w:r w:rsidRPr="001345D0">
        <w:rPr>
          <w:rFonts w:ascii="Arial" w:hAnsi="Arial" w:cs="Arial"/>
          <w:b/>
          <w:bCs/>
        </w:rPr>
        <w:t>School Executive</w:t>
      </w:r>
    </w:p>
    <w:p w14:paraId="1CC3C575" w14:textId="77777777" w:rsidR="003565A0" w:rsidRPr="001345D0" w:rsidRDefault="003565A0" w:rsidP="009937EE">
      <w:pPr>
        <w:tabs>
          <w:tab w:val="left" w:pos="3544"/>
        </w:tabs>
        <w:ind w:left="3544" w:hanging="3544"/>
        <w:jc w:val="both"/>
        <w:rPr>
          <w:rFonts w:ascii="Arial" w:hAnsi="Arial" w:cs="Arial"/>
          <w:bCs/>
        </w:rPr>
      </w:pPr>
      <w:r w:rsidRPr="001345D0">
        <w:rPr>
          <w:rFonts w:ascii="Arial" w:hAnsi="Arial" w:cs="Arial"/>
          <w:bCs/>
        </w:rPr>
        <w:t xml:space="preserve">Professor </w:t>
      </w:r>
      <w:r>
        <w:rPr>
          <w:rFonts w:ascii="Arial" w:hAnsi="Arial" w:cs="Arial"/>
          <w:bCs/>
        </w:rPr>
        <w:t>Ali Khurram</w:t>
      </w:r>
      <w:r w:rsidRPr="001345D0">
        <w:rPr>
          <w:rFonts w:ascii="Arial" w:hAnsi="Arial" w:cs="Arial"/>
          <w:bCs/>
        </w:rPr>
        <w:tab/>
        <w:t>Dean of School</w:t>
      </w:r>
    </w:p>
    <w:p w14:paraId="1D7AE303" w14:textId="77777777" w:rsidR="003565A0" w:rsidRDefault="003565A0" w:rsidP="009937EE">
      <w:pPr>
        <w:tabs>
          <w:tab w:val="left" w:pos="3544"/>
        </w:tabs>
        <w:ind w:left="2880" w:hanging="2880"/>
        <w:jc w:val="both"/>
        <w:rPr>
          <w:rFonts w:ascii="Arial" w:hAnsi="Arial" w:cs="Arial"/>
        </w:rPr>
      </w:pPr>
      <w:r>
        <w:rPr>
          <w:rFonts w:ascii="Arial" w:hAnsi="Arial" w:cs="Arial"/>
        </w:rPr>
        <w:t>Professor Daniel Lambert</w:t>
      </w:r>
      <w:r w:rsidRPr="001345D0">
        <w:rPr>
          <w:rFonts w:ascii="Arial" w:hAnsi="Arial" w:cs="Arial"/>
        </w:rPr>
        <w:tab/>
      </w:r>
      <w:r w:rsidRPr="001345D0">
        <w:rPr>
          <w:rFonts w:ascii="Arial" w:hAnsi="Arial" w:cs="Arial"/>
        </w:rPr>
        <w:tab/>
        <w:t>Deputy Dean</w:t>
      </w:r>
    </w:p>
    <w:p w14:paraId="0E63A4D6" w14:textId="77777777" w:rsidR="003565A0" w:rsidRPr="001345D0" w:rsidRDefault="003565A0" w:rsidP="009937EE">
      <w:pPr>
        <w:ind w:left="3544" w:hanging="3544"/>
        <w:jc w:val="both"/>
        <w:rPr>
          <w:rFonts w:ascii="Arial" w:hAnsi="Arial" w:cs="Arial"/>
        </w:rPr>
      </w:pPr>
      <w:r w:rsidRPr="001345D0">
        <w:rPr>
          <w:rFonts w:ascii="Arial" w:hAnsi="Arial" w:cs="Arial"/>
        </w:rPr>
        <w:t>M</w:t>
      </w:r>
      <w:r>
        <w:rPr>
          <w:rFonts w:ascii="Arial" w:hAnsi="Arial" w:cs="Arial"/>
        </w:rPr>
        <w:t>r</w:t>
      </w:r>
      <w:r w:rsidRPr="001345D0">
        <w:rPr>
          <w:rFonts w:ascii="Arial" w:hAnsi="Arial" w:cs="Arial"/>
        </w:rPr>
        <w:t xml:space="preserve">s </w:t>
      </w:r>
      <w:r>
        <w:rPr>
          <w:rFonts w:ascii="Arial" w:hAnsi="Arial" w:cs="Arial"/>
        </w:rPr>
        <w:t xml:space="preserve">Alex Berry </w:t>
      </w:r>
      <w:r w:rsidRPr="001345D0">
        <w:rPr>
          <w:rFonts w:ascii="Arial" w:hAnsi="Arial" w:cs="Arial"/>
        </w:rPr>
        <w:tab/>
      </w:r>
      <w:r>
        <w:rPr>
          <w:rFonts w:ascii="Arial" w:hAnsi="Arial" w:cs="Arial"/>
        </w:rPr>
        <w:t xml:space="preserve">School Manager  </w:t>
      </w:r>
    </w:p>
    <w:p w14:paraId="1FB768CE" w14:textId="77777777" w:rsidR="003565A0" w:rsidRDefault="003565A0" w:rsidP="009937EE">
      <w:pPr>
        <w:tabs>
          <w:tab w:val="left" w:pos="3544"/>
        </w:tabs>
        <w:ind w:left="3600" w:hanging="3600"/>
        <w:jc w:val="both"/>
        <w:rPr>
          <w:rFonts w:ascii="Arial" w:hAnsi="Arial" w:cs="Arial"/>
        </w:rPr>
      </w:pPr>
      <w:r>
        <w:rPr>
          <w:rFonts w:ascii="Arial" w:hAnsi="Arial" w:cs="Arial"/>
        </w:rPr>
        <w:t xml:space="preserve">Professor Christopher Stokes </w:t>
      </w:r>
      <w:r w:rsidRPr="001345D0">
        <w:rPr>
          <w:rFonts w:ascii="Arial" w:hAnsi="Arial" w:cs="Arial"/>
        </w:rPr>
        <w:tab/>
        <w:t xml:space="preserve">Director of </w:t>
      </w:r>
      <w:r>
        <w:rPr>
          <w:rFonts w:ascii="Arial" w:hAnsi="Arial" w:cs="Arial"/>
        </w:rPr>
        <w:t xml:space="preserve">Education </w:t>
      </w:r>
    </w:p>
    <w:p w14:paraId="5A3C701D" w14:textId="77777777" w:rsidR="003565A0" w:rsidRPr="001345D0" w:rsidRDefault="003565A0" w:rsidP="009937EE">
      <w:pPr>
        <w:tabs>
          <w:tab w:val="left" w:pos="3544"/>
        </w:tabs>
        <w:ind w:left="3600" w:hanging="3600"/>
        <w:jc w:val="both"/>
        <w:rPr>
          <w:rFonts w:ascii="Arial" w:hAnsi="Arial" w:cs="Arial"/>
        </w:rPr>
      </w:pPr>
      <w:r>
        <w:rPr>
          <w:rFonts w:ascii="Arial" w:hAnsi="Arial" w:cs="Arial"/>
        </w:rPr>
        <w:t>Professor Graham Stafford</w:t>
      </w:r>
      <w:r>
        <w:rPr>
          <w:rFonts w:ascii="Arial" w:hAnsi="Arial" w:cs="Arial"/>
        </w:rPr>
        <w:tab/>
        <w:t>Director of One University</w:t>
      </w:r>
    </w:p>
    <w:p w14:paraId="5BA5FB19" w14:textId="77777777" w:rsidR="003565A0" w:rsidRPr="001345D0" w:rsidRDefault="003565A0" w:rsidP="009937EE">
      <w:pPr>
        <w:tabs>
          <w:tab w:val="left" w:pos="3544"/>
        </w:tabs>
        <w:ind w:left="3600" w:hanging="3600"/>
        <w:jc w:val="both"/>
        <w:rPr>
          <w:rFonts w:ascii="Arial" w:hAnsi="Arial" w:cs="Arial"/>
        </w:rPr>
      </w:pPr>
      <w:r w:rsidRPr="001345D0">
        <w:rPr>
          <w:rFonts w:ascii="Arial" w:hAnsi="Arial" w:cs="Arial"/>
        </w:rPr>
        <w:t xml:space="preserve">Professor </w:t>
      </w:r>
      <w:r>
        <w:rPr>
          <w:rFonts w:ascii="Arial" w:hAnsi="Arial" w:cs="Arial"/>
        </w:rPr>
        <w:t>Cheryl Miller</w:t>
      </w:r>
      <w:r w:rsidRPr="001345D0">
        <w:rPr>
          <w:rFonts w:ascii="Arial" w:hAnsi="Arial" w:cs="Arial"/>
        </w:rPr>
        <w:tab/>
        <w:t>Director of Research</w:t>
      </w:r>
    </w:p>
    <w:p w14:paraId="0D2B06DC" w14:textId="77777777" w:rsidR="003565A0" w:rsidRDefault="003565A0" w:rsidP="009937EE">
      <w:pPr>
        <w:jc w:val="both"/>
        <w:rPr>
          <w:rFonts w:ascii="Arial" w:hAnsi="Arial" w:cs="Arial"/>
          <w:b/>
          <w:bCs/>
        </w:rPr>
      </w:pPr>
    </w:p>
    <w:p w14:paraId="24209553" w14:textId="6BD2B307" w:rsidR="007E52D6" w:rsidRPr="009F7FDC" w:rsidRDefault="007E52D6" w:rsidP="009937EE">
      <w:pPr>
        <w:jc w:val="both"/>
        <w:rPr>
          <w:rFonts w:ascii="Arial" w:hAnsi="Arial" w:cs="Arial"/>
          <w:b/>
          <w:bCs/>
        </w:rPr>
      </w:pPr>
      <w:r w:rsidRPr="009F7FDC">
        <w:rPr>
          <w:rFonts w:ascii="Arial" w:hAnsi="Arial" w:cs="Arial"/>
          <w:b/>
          <w:bCs/>
        </w:rPr>
        <w:t>Research in the School of Clinical Dentistry</w:t>
      </w:r>
    </w:p>
    <w:p w14:paraId="796AFE75" w14:textId="0019106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rPr>
        <w:t xml:space="preserve">Our research is organised into interdisciplinary themes, reflecting our philosophy that progress is derived most readily from a multidisciplinary approach and that research should not be constrained by the traditional boundaries of clinical disciplines.  We focus our research activity into areas of international excellence.  We have </w:t>
      </w:r>
      <w:r w:rsidR="00E62F61">
        <w:rPr>
          <w:rFonts w:ascii="Arial" w:eastAsia="Arial Unicode MS" w:hAnsi="Arial" w:cs="Arial"/>
        </w:rPr>
        <w:t>two</w:t>
      </w:r>
      <w:r w:rsidR="00FD57BB" w:rsidRPr="009F7FDC">
        <w:rPr>
          <w:rFonts w:ascii="Arial" w:eastAsia="Arial Unicode MS" w:hAnsi="Arial" w:cs="Arial"/>
        </w:rPr>
        <w:t xml:space="preserve"> </w:t>
      </w:r>
      <w:r w:rsidRPr="009F7FDC">
        <w:rPr>
          <w:rFonts w:ascii="Arial" w:eastAsia="Arial Unicode MS" w:hAnsi="Arial" w:cs="Arial"/>
        </w:rPr>
        <w:t xml:space="preserve">research </w:t>
      </w:r>
      <w:r w:rsidR="00E62F61">
        <w:rPr>
          <w:rFonts w:ascii="Arial" w:eastAsia="Arial Unicode MS" w:hAnsi="Arial" w:cs="Arial"/>
        </w:rPr>
        <w:t xml:space="preserve">Themes including </w:t>
      </w:r>
      <w:r w:rsidR="00E62F61" w:rsidRPr="008A4243">
        <w:rPr>
          <w:rFonts w:ascii="Arial" w:eastAsia="Arial Unicode MS" w:hAnsi="Arial" w:cs="Arial"/>
          <w:b/>
          <w:bCs/>
        </w:rPr>
        <w:t>Mechanisms of Health and Disease</w:t>
      </w:r>
      <w:r w:rsidR="00E62F61">
        <w:rPr>
          <w:rFonts w:ascii="Arial" w:eastAsia="Arial Unicode MS" w:hAnsi="Arial" w:cs="Arial"/>
        </w:rPr>
        <w:t xml:space="preserve"> and </w:t>
      </w:r>
      <w:r w:rsidR="00E62F61" w:rsidRPr="008A4243">
        <w:rPr>
          <w:rFonts w:ascii="Arial" w:eastAsia="Arial Unicode MS" w:hAnsi="Arial" w:cs="Arial"/>
          <w:b/>
          <w:bCs/>
        </w:rPr>
        <w:t>Transforming Oral Health</w:t>
      </w:r>
      <w:r w:rsidR="00E62F61">
        <w:rPr>
          <w:rFonts w:ascii="Arial" w:eastAsia="Arial Unicode MS" w:hAnsi="Arial" w:cs="Arial"/>
        </w:rPr>
        <w:t>.</w:t>
      </w:r>
      <w:r w:rsidR="00E62F61" w:rsidRPr="009F7FDC" w:rsidDel="00E62F61">
        <w:rPr>
          <w:rFonts w:ascii="Arial" w:eastAsia="Arial Unicode MS" w:hAnsi="Arial" w:cs="Arial"/>
          <w:b/>
        </w:rPr>
        <w:t xml:space="preserve"> </w:t>
      </w:r>
    </w:p>
    <w:p w14:paraId="18B0C8B7" w14:textId="77777777" w:rsidR="00F54735" w:rsidRPr="009F7FDC" w:rsidRDefault="00F54735" w:rsidP="009937EE">
      <w:pPr>
        <w:tabs>
          <w:tab w:val="left" w:pos="1080"/>
        </w:tabs>
        <w:jc w:val="both"/>
        <w:outlineLvl w:val="0"/>
        <w:rPr>
          <w:rFonts w:ascii="Arial" w:eastAsia="Arial Unicode MS" w:hAnsi="Arial" w:cs="Arial"/>
        </w:rPr>
      </w:pPr>
    </w:p>
    <w:p w14:paraId="5110D1D9" w14:textId="77777777" w:rsidR="007E52D6" w:rsidRPr="009F7FDC" w:rsidRDefault="007E52D6" w:rsidP="009937EE">
      <w:pPr>
        <w:tabs>
          <w:tab w:val="left" w:pos="1080"/>
        </w:tabs>
        <w:jc w:val="both"/>
        <w:outlineLvl w:val="0"/>
        <w:rPr>
          <w:rFonts w:ascii="Arial" w:eastAsia="Arial Unicode MS" w:hAnsi="Arial" w:cs="Arial"/>
        </w:rPr>
      </w:pPr>
      <w:r w:rsidRPr="009F7FDC">
        <w:rPr>
          <w:rFonts w:ascii="Arial" w:eastAsia="Arial Unicode MS" w:hAnsi="Arial" w:cs="Arial"/>
        </w:rPr>
        <w:t>Our overall strategy for research is to:</w:t>
      </w:r>
    </w:p>
    <w:p w14:paraId="0D4F429C" w14:textId="5C97016E" w:rsidR="007E52D6" w:rsidRPr="009F7FDC" w:rsidRDefault="007E52D6" w:rsidP="009937EE">
      <w:pPr>
        <w:ind w:left="360"/>
        <w:jc w:val="both"/>
        <w:outlineLvl w:val="0"/>
        <w:rPr>
          <w:rFonts w:ascii="Arial" w:eastAsia="Arial Unicode MS" w:hAnsi="Arial" w:cs="Arial"/>
        </w:rPr>
      </w:pPr>
      <w:r w:rsidRPr="009F7FDC">
        <w:rPr>
          <w:rFonts w:ascii="Arial" w:eastAsia="Arial Unicode MS" w:hAnsi="Arial" w:cs="Arial"/>
        </w:rPr>
        <w:t xml:space="preserve">1.  Build on established strengths as identified by the research </w:t>
      </w:r>
      <w:proofErr w:type="gramStart"/>
      <w:r w:rsidRPr="009F7FDC">
        <w:rPr>
          <w:rFonts w:ascii="Arial" w:eastAsia="Arial Unicode MS" w:hAnsi="Arial" w:cs="Arial"/>
        </w:rPr>
        <w:t>groups;</w:t>
      </w:r>
      <w:proofErr w:type="gramEnd"/>
    </w:p>
    <w:p w14:paraId="34BB06CE" w14:textId="77777777" w:rsidR="007E52D6" w:rsidRPr="009F7FDC" w:rsidRDefault="007E52D6" w:rsidP="009937EE">
      <w:pPr>
        <w:ind w:left="360"/>
        <w:jc w:val="both"/>
        <w:outlineLvl w:val="0"/>
        <w:rPr>
          <w:rFonts w:ascii="Arial" w:eastAsia="Arial Unicode MS" w:hAnsi="Arial" w:cs="Arial"/>
        </w:rPr>
      </w:pPr>
      <w:r w:rsidRPr="009F7FDC">
        <w:rPr>
          <w:rFonts w:ascii="Arial" w:eastAsia="Arial Unicode MS" w:hAnsi="Arial" w:cs="Arial"/>
        </w:rPr>
        <w:t xml:space="preserve">2.  Develop areas of research that are responsive to national and international </w:t>
      </w:r>
      <w:proofErr w:type="gramStart"/>
      <w:r w:rsidRPr="009F7FDC">
        <w:rPr>
          <w:rFonts w:ascii="Arial" w:eastAsia="Arial Unicode MS" w:hAnsi="Arial" w:cs="Arial"/>
        </w:rPr>
        <w:t>priorities;</w:t>
      </w:r>
      <w:proofErr w:type="gramEnd"/>
    </w:p>
    <w:p w14:paraId="0600E628" w14:textId="77777777" w:rsidR="007E52D6" w:rsidRPr="009F7FDC" w:rsidRDefault="007E52D6" w:rsidP="009937EE">
      <w:pPr>
        <w:ind w:left="360"/>
        <w:jc w:val="both"/>
        <w:outlineLvl w:val="0"/>
        <w:rPr>
          <w:rFonts w:ascii="Arial" w:eastAsia="Arial Unicode MS" w:hAnsi="Arial" w:cs="Arial"/>
        </w:rPr>
      </w:pPr>
      <w:r w:rsidRPr="009F7FDC">
        <w:rPr>
          <w:rFonts w:ascii="Arial" w:eastAsia="Arial Unicode MS" w:hAnsi="Arial" w:cs="Arial"/>
        </w:rPr>
        <w:t xml:space="preserve">3.  Develop collaborations with other internationally leading scientists.  </w:t>
      </w:r>
    </w:p>
    <w:p w14:paraId="6B8A2D6C" w14:textId="77777777" w:rsidR="007E52D6" w:rsidRPr="009F7FDC" w:rsidRDefault="007E52D6" w:rsidP="009937EE">
      <w:pPr>
        <w:jc w:val="both"/>
        <w:outlineLvl w:val="0"/>
        <w:rPr>
          <w:rFonts w:ascii="Arial" w:eastAsia="Arial Unicode MS" w:hAnsi="Arial" w:cs="Arial"/>
        </w:rPr>
      </w:pPr>
    </w:p>
    <w:p w14:paraId="3E035884" w14:textId="616557E8" w:rsidR="003565A0" w:rsidRDefault="007E52D6" w:rsidP="009937EE">
      <w:pPr>
        <w:jc w:val="both"/>
        <w:outlineLvl w:val="0"/>
        <w:rPr>
          <w:rFonts w:ascii="Arial" w:eastAsia="Arial Unicode MS" w:hAnsi="Arial" w:cs="Arial"/>
        </w:rPr>
      </w:pPr>
      <w:r w:rsidRPr="009F7FDC">
        <w:rPr>
          <w:rFonts w:ascii="Arial" w:eastAsia="Arial Unicode MS" w:hAnsi="Arial" w:cs="Arial"/>
        </w:rPr>
        <w:lastRenderedPageBreak/>
        <w:t>The Research Strategy is developed by the Dental School Research Committee, which includes the three research group leaders and is chaired by the Director of Research, who also provides input to, and feedback from, the Faculty and University Research Committees.  The Director of Postgraduate Research and the School Dean also sit on the committee and there is representation from the Sheffield Teaching Hospitals NHS Foundation Trust (STH) to ensure a coordinated research strategy for the Dental School and Hospital.  The Research Committee is responsible for overall research strategy, for allocation of internal research funds, for overseeing selection and monitoring of postgraduate students and for disseminating information to staff.</w:t>
      </w:r>
    </w:p>
    <w:p w14:paraId="41AF1423" w14:textId="77777777" w:rsidR="003F4676" w:rsidRPr="009F7FDC" w:rsidRDefault="003F4676" w:rsidP="009937EE">
      <w:pPr>
        <w:jc w:val="both"/>
        <w:outlineLvl w:val="0"/>
        <w:rPr>
          <w:rFonts w:ascii="Arial" w:eastAsia="Arial Unicode MS" w:hAnsi="Arial" w:cs="Arial"/>
        </w:rPr>
      </w:pPr>
    </w:p>
    <w:p w14:paraId="4DE9B3B6" w14:textId="77777777" w:rsidR="007E52D6" w:rsidRPr="009F7FDC" w:rsidRDefault="007E52D6" w:rsidP="009937EE">
      <w:pPr>
        <w:jc w:val="both"/>
        <w:outlineLvl w:val="0"/>
        <w:rPr>
          <w:rFonts w:ascii="Arial" w:eastAsia="Arial Unicode MS" w:hAnsi="Arial" w:cs="Arial"/>
        </w:rPr>
      </w:pPr>
      <w:r w:rsidRPr="009F7FDC">
        <w:rPr>
          <w:rFonts w:ascii="Arial" w:eastAsia="Arial Unicode MS" w:hAnsi="Arial" w:cs="Arial"/>
        </w:rPr>
        <w:t xml:space="preserve">More information regarding research in the School of Clinical Dentistry can be found at: </w:t>
      </w:r>
      <w:hyperlink r:id="rId21" w:history="1">
        <w:r w:rsidRPr="009F7FDC">
          <w:rPr>
            <w:rStyle w:val="Hyperlink"/>
            <w:rFonts w:ascii="Arial" w:hAnsi="Arial" w:cs="Arial"/>
          </w:rPr>
          <w:t>https://www.sheffield.ac.uk/dentalschool/our_school</w:t>
        </w:r>
      </w:hyperlink>
    </w:p>
    <w:p w14:paraId="19A01919" w14:textId="77777777" w:rsidR="007E52D6" w:rsidRPr="009F7FDC" w:rsidRDefault="007E52D6" w:rsidP="009937EE">
      <w:pPr>
        <w:keepNext/>
        <w:jc w:val="both"/>
        <w:outlineLvl w:val="1"/>
        <w:rPr>
          <w:rFonts w:ascii="Arial" w:hAnsi="Arial" w:cs="Arial"/>
          <w:b/>
          <w:caps/>
          <w:u w:val="single"/>
        </w:rPr>
      </w:pPr>
    </w:p>
    <w:p w14:paraId="2DEF8E9A" w14:textId="77777777" w:rsidR="007E52D6" w:rsidRDefault="007E52D6" w:rsidP="009937EE">
      <w:pPr>
        <w:jc w:val="both"/>
        <w:rPr>
          <w:rFonts w:ascii="Arial" w:hAnsi="Arial" w:cs="Arial"/>
          <w:b/>
          <w:bCs/>
        </w:rPr>
      </w:pPr>
      <w:r w:rsidRPr="009F7FDC">
        <w:rPr>
          <w:rFonts w:ascii="Arial" w:hAnsi="Arial" w:cs="Arial"/>
          <w:b/>
          <w:bCs/>
        </w:rPr>
        <w:t>Learning &amp; Teaching in the School of Clinical Dentistry</w:t>
      </w:r>
    </w:p>
    <w:p w14:paraId="42F6F910" w14:textId="77777777" w:rsidR="00397462" w:rsidRPr="009F7FDC" w:rsidRDefault="00397462" w:rsidP="009937EE">
      <w:pPr>
        <w:jc w:val="both"/>
        <w:rPr>
          <w:rFonts w:ascii="Arial" w:hAnsi="Arial" w:cs="Arial"/>
          <w:b/>
          <w:bCs/>
        </w:rPr>
      </w:pPr>
    </w:p>
    <w:p w14:paraId="5A3E7E77" w14:textId="77777777" w:rsidR="007E52D6" w:rsidRPr="009F7FDC" w:rsidRDefault="007E52D6" w:rsidP="009937EE">
      <w:pPr>
        <w:jc w:val="both"/>
        <w:outlineLvl w:val="0"/>
        <w:rPr>
          <w:rFonts w:ascii="Arial" w:eastAsia="Arial Unicode MS" w:hAnsi="Arial" w:cs="Arial"/>
          <w:color w:val="000000"/>
        </w:rPr>
      </w:pPr>
      <w:r w:rsidRPr="009F7FDC">
        <w:rPr>
          <w:rFonts w:ascii="Arial" w:eastAsia="Arial Unicode MS" w:hAnsi="Arial" w:cs="Arial"/>
          <w:color w:val="000000"/>
        </w:rPr>
        <w:t xml:space="preserve">A summary of our curriculum and our approach to undergraduate and postgraduate learning and teaching, including the Doctorate in Clinical Dentistry (Restorative), can be seen at:  </w:t>
      </w:r>
    </w:p>
    <w:p w14:paraId="2A8670E0" w14:textId="77777777" w:rsidR="007E52D6" w:rsidRPr="009F7FDC" w:rsidRDefault="00000000" w:rsidP="009937EE">
      <w:pPr>
        <w:jc w:val="both"/>
        <w:outlineLvl w:val="0"/>
        <w:rPr>
          <w:rFonts w:ascii="Arial" w:eastAsia="Arial Unicode MS" w:hAnsi="Arial" w:cs="Arial"/>
          <w:color w:val="000000"/>
        </w:rPr>
      </w:pPr>
      <w:hyperlink r:id="rId22" w:history="1">
        <w:r w:rsidR="007E52D6" w:rsidRPr="009F7FDC">
          <w:rPr>
            <w:rStyle w:val="Hyperlink"/>
            <w:rFonts w:ascii="Arial" w:eastAsia="Arial Unicode MS" w:hAnsi="Arial" w:cs="Arial"/>
          </w:rPr>
          <w:t>www.sheffield.ac.uk/dentalschool/undergraduate</w:t>
        </w:r>
      </w:hyperlink>
      <w:r w:rsidR="007E52D6" w:rsidRPr="009F7FDC">
        <w:rPr>
          <w:rFonts w:ascii="Arial" w:eastAsia="Arial Unicode MS" w:hAnsi="Arial" w:cs="Arial"/>
          <w:color w:val="000000"/>
        </w:rPr>
        <w:t xml:space="preserve"> </w:t>
      </w:r>
    </w:p>
    <w:p w14:paraId="02A50C75" w14:textId="77777777" w:rsidR="007E52D6" w:rsidRPr="009F7FDC" w:rsidRDefault="00000000" w:rsidP="009937EE">
      <w:pPr>
        <w:jc w:val="both"/>
        <w:outlineLvl w:val="0"/>
        <w:rPr>
          <w:rFonts w:ascii="Arial" w:eastAsia="Arial Unicode MS" w:hAnsi="Arial" w:cs="Arial"/>
          <w:color w:val="000000"/>
        </w:rPr>
      </w:pPr>
      <w:hyperlink r:id="rId23" w:history="1">
        <w:r w:rsidR="007E52D6" w:rsidRPr="009F7FDC">
          <w:rPr>
            <w:rStyle w:val="Hyperlink"/>
            <w:rFonts w:ascii="Arial" w:eastAsia="Arial Unicode MS" w:hAnsi="Arial" w:cs="Arial"/>
          </w:rPr>
          <w:t>www.sheffield.ac.uk/dentalschool/masters</w:t>
        </w:r>
      </w:hyperlink>
      <w:r w:rsidR="007E52D6" w:rsidRPr="009F7FDC">
        <w:rPr>
          <w:rFonts w:ascii="Arial" w:eastAsia="Arial Unicode MS" w:hAnsi="Arial" w:cs="Arial"/>
          <w:color w:val="000000"/>
        </w:rPr>
        <w:t xml:space="preserve"> </w:t>
      </w:r>
    </w:p>
    <w:p w14:paraId="10DB9822" w14:textId="77777777" w:rsidR="007E52D6" w:rsidRDefault="007E52D6" w:rsidP="009937EE">
      <w:pPr>
        <w:jc w:val="both"/>
        <w:outlineLvl w:val="0"/>
        <w:rPr>
          <w:rFonts w:ascii="Arial" w:eastAsia="Arial Unicode MS" w:hAnsi="Arial" w:cs="Arial"/>
          <w:color w:val="000000"/>
        </w:rPr>
      </w:pPr>
      <w:r w:rsidRPr="009F7FDC">
        <w:rPr>
          <w:rFonts w:ascii="Arial" w:eastAsia="Arial Unicode MS" w:hAnsi="Arial" w:cs="Arial"/>
        </w:rPr>
        <w:t>Some</w:t>
      </w:r>
      <w:r w:rsidRPr="009F7FDC">
        <w:rPr>
          <w:rFonts w:ascii="Arial" w:eastAsia="Arial Unicode MS" w:hAnsi="Arial" w:cs="Arial"/>
          <w:color w:val="000000"/>
        </w:rPr>
        <w:t xml:space="preserve"> distinctive components of the Sheffield BDS programme include integrated teaching and learning of the clinical and scientific basis of dentistry based on interdisciplinary topics, a joint oral medicine, oral surgery/oral and maxillofacial </w:t>
      </w:r>
      <w:r w:rsidRPr="009F7FDC">
        <w:rPr>
          <w:rFonts w:ascii="Arial" w:eastAsia="Arial Unicode MS" w:hAnsi="Arial" w:cs="Arial"/>
        </w:rPr>
        <w:t>pathology</w:t>
      </w:r>
      <w:r w:rsidRPr="009F7FDC">
        <w:rPr>
          <w:rFonts w:ascii="Arial" w:eastAsia="Arial Unicode MS" w:hAnsi="Arial" w:cs="Arial"/>
          <w:color w:val="000000"/>
        </w:rPr>
        <w:t xml:space="preserve"> course; experience in the Dental Practice Unit (DPU) in the 4</w:t>
      </w:r>
      <w:r w:rsidRPr="009F7FDC">
        <w:rPr>
          <w:rFonts w:ascii="Arial" w:eastAsia="Arial Unicode MS" w:hAnsi="Arial" w:cs="Arial"/>
          <w:color w:val="000000"/>
          <w:vertAlign w:val="superscript"/>
        </w:rPr>
        <w:t>th</w:t>
      </w:r>
      <w:r w:rsidRPr="009F7FDC">
        <w:rPr>
          <w:rFonts w:ascii="Arial" w:eastAsia="Arial Unicode MS" w:hAnsi="Arial" w:cs="Arial"/>
          <w:color w:val="000000"/>
        </w:rPr>
        <w:t xml:space="preserve"> / 5</w:t>
      </w:r>
      <w:r w:rsidRPr="009F7FDC">
        <w:rPr>
          <w:rFonts w:ascii="Arial" w:eastAsia="Arial Unicode MS" w:hAnsi="Arial" w:cs="Arial"/>
          <w:color w:val="000000"/>
          <w:vertAlign w:val="superscript"/>
        </w:rPr>
        <w:t>th</w:t>
      </w:r>
      <w:r w:rsidRPr="009F7FDC">
        <w:rPr>
          <w:rFonts w:ascii="Arial" w:eastAsia="Arial Unicode MS" w:hAnsi="Arial" w:cs="Arial"/>
          <w:color w:val="000000"/>
        </w:rPr>
        <w:t xml:space="preserve"> Year and electives.  In addition, we have an innovative outreach programme which involves primary care placements in General Dental Practices and Salaried Dental Services, which students attend for 20 weeks during the 4th and 5</w:t>
      </w:r>
      <w:r w:rsidRPr="009F7FDC">
        <w:rPr>
          <w:rFonts w:ascii="Arial" w:eastAsia="Arial Unicode MS" w:hAnsi="Arial" w:cs="Arial"/>
          <w:color w:val="000000"/>
          <w:vertAlign w:val="superscript"/>
        </w:rPr>
        <w:t>th</w:t>
      </w:r>
      <w:r w:rsidRPr="009F7FDC">
        <w:rPr>
          <w:rFonts w:ascii="Arial" w:eastAsia="Arial Unicode MS" w:hAnsi="Arial" w:cs="Arial"/>
          <w:color w:val="000000"/>
        </w:rPr>
        <w:t xml:space="preserve"> years.</w:t>
      </w:r>
    </w:p>
    <w:p w14:paraId="32148192" w14:textId="77777777" w:rsidR="00397462" w:rsidRPr="009F7FDC" w:rsidRDefault="00397462" w:rsidP="009937EE">
      <w:pPr>
        <w:jc w:val="both"/>
        <w:outlineLvl w:val="0"/>
        <w:rPr>
          <w:rFonts w:ascii="Arial" w:eastAsia="Arial Unicode MS" w:hAnsi="Arial" w:cs="Arial"/>
          <w:color w:val="000000"/>
        </w:rPr>
      </w:pPr>
    </w:p>
    <w:p w14:paraId="53680999" w14:textId="773A3A7B" w:rsidR="007E52D6" w:rsidRDefault="007E52D6" w:rsidP="009937EE">
      <w:pPr>
        <w:jc w:val="both"/>
        <w:outlineLvl w:val="0"/>
        <w:rPr>
          <w:rFonts w:ascii="Arial" w:eastAsia="Arial Unicode MS" w:hAnsi="Arial" w:cs="Arial"/>
          <w:color w:val="000000"/>
        </w:rPr>
      </w:pPr>
      <w:r w:rsidRPr="009F7FDC">
        <w:rPr>
          <w:rFonts w:ascii="Arial" w:eastAsia="Arial Unicode MS" w:hAnsi="Arial" w:cs="Arial"/>
          <w:color w:val="000000"/>
        </w:rPr>
        <w:t xml:space="preserve">Some distinctive components of the </w:t>
      </w:r>
      <w:r w:rsidRPr="009F7FDC">
        <w:rPr>
          <w:rFonts w:ascii="Arial" w:eastAsia="Arial Unicode MS" w:hAnsi="Arial" w:cs="Arial"/>
        </w:rPr>
        <w:t>Hygiene</w:t>
      </w:r>
      <w:r w:rsidRPr="009F7FDC">
        <w:rPr>
          <w:rFonts w:ascii="Arial" w:eastAsia="Arial Unicode MS" w:hAnsi="Arial" w:cs="Arial"/>
          <w:color w:val="000000"/>
        </w:rPr>
        <w:t xml:space="preserve"> and Therapy Programme include substantial integration with the dental students. Hygiene and Therapy students learn clinical skills in restorative dentistry in mixed groups with dental students. In the second year, Hygiene and Therapy students also spend two days per week for approximately six months working in </w:t>
      </w:r>
      <w:r w:rsidR="006B2222">
        <w:rPr>
          <w:rFonts w:ascii="Arial" w:eastAsia="Arial Unicode MS" w:hAnsi="Arial" w:cs="Arial"/>
          <w:color w:val="000000"/>
        </w:rPr>
        <w:t>o</w:t>
      </w:r>
      <w:r w:rsidRPr="009F7FDC">
        <w:rPr>
          <w:rFonts w:ascii="Arial" w:eastAsia="Arial Unicode MS" w:hAnsi="Arial" w:cs="Arial"/>
          <w:color w:val="000000"/>
        </w:rPr>
        <w:t>utreach where they will work in a dental practice or salaried service providing treatment in primary care.</w:t>
      </w:r>
    </w:p>
    <w:p w14:paraId="48C9468D" w14:textId="77777777" w:rsidR="00397462" w:rsidRPr="009F7FDC" w:rsidRDefault="00397462" w:rsidP="009937EE">
      <w:pPr>
        <w:jc w:val="both"/>
        <w:outlineLvl w:val="0"/>
        <w:rPr>
          <w:rFonts w:ascii="Arial" w:eastAsia="Arial Unicode MS" w:hAnsi="Arial" w:cs="Arial"/>
          <w:color w:val="000000"/>
        </w:rPr>
      </w:pPr>
    </w:p>
    <w:p w14:paraId="59451ABB" w14:textId="0FE27C8B" w:rsidR="007E52D6" w:rsidRDefault="007E52D6" w:rsidP="009937EE">
      <w:pPr>
        <w:jc w:val="both"/>
        <w:outlineLvl w:val="0"/>
        <w:rPr>
          <w:rFonts w:ascii="Arial" w:eastAsia="Arial Unicode MS" w:hAnsi="Arial" w:cs="Arial"/>
          <w:color w:val="000000"/>
        </w:rPr>
      </w:pPr>
      <w:r w:rsidRPr="009F7FDC">
        <w:rPr>
          <w:rFonts w:ascii="Arial" w:eastAsia="Arial Unicode MS" w:hAnsi="Arial" w:cs="Arial"/>
          <w:color w:val="000000"/>
        </w:rPr>
        <w:t>The Doctorate in Clinical Dentistry (</w:t>
      </w:r>
      <w:proofErr w:type="spellStart"/>
      <w:r w:rsidRPr="009F7FDC">
        <w:rPr>
          <w:rFonts w:ascii="Arial" w:eastAsia="Arial Unicode MS" w:hAnsi="Arial" w:cs="Arial"/>
          <w:color w:val="000000"/>
        </w:rPr>
        <w:t>DClinDent</w:t>
      </w:r>
      <w:proofErr w:type="spellEnd"/>
      <w:r w:rsidRPr="009F7FDC">
        <w:rPr>
          <w:rFonts w:ascii="Arial" w:eastAsia="Arial Unicode MS" w:hAnsi="Arial" w:cs="Arial"/>
          <w:color w:val="000000"/>
        </w:rPr>
        <w:t xml:space="preserve">) in Restorative Dentistry Programme is a flagship </w:t>
      </w:r>
      <w:proofErr w:type="spellStart"/>
      <w:r w:rsidRPr="009F7FDC">
        <w:rPr>
          <w:rFonts w:ascii="Arial" w:eastAsia="Arial Unicode MS" w:hAnsi="Arial" w:cs="Arial"/>
          <w:color w:val="000000"/>
        </w:rPr>
        <w:t>PgT</w:t>
      </w:r>
      <w:proofErr w:type="spellEnd"/>
      <w:r w:rsidRPr="009F7FDC">
        <w:rPr>
          <w:rFonts w:ascii="Arial" w:eastAsia="Arial Unicode MS" w:hAnsi="Arial" w:cs="Arial"/>
          <w:color w:val="000000"/>
        </w:rPr>
        <w:t xml:space="preserve"> course for the School of Clinical Dentistry and is </w:t>
      </w:r>
      <w:r w:rsidRPr="009F7FDC">
        <w:rPr>
          <w:rFonts w:ascii="Arial" w:eastAsia="Arial Unicode MS" w:hAnsi="Arial" w:cs="Arial"/>
        </w:rPr>
        <w:t>delivered</w:t>
      </w:r>
      <w:r w:rsidRPr="009F7FDC">
        <w:rPr>
          <w:rFonts w:ascii="Arial" w:eastAsia="Arial Unicode MS" w:hAnsi="Arial" w:cs="Arial"/>
          <w:color w:val="000000"/>
        </w:rPr>
        <w:t xml:space="preserve"> as a collaborative venture with the support of CCDS and in collaboration with colleagues employed by the NHS.  This is a full-time three-year clinical taught programme in each of the three sub-disciplines of endodontics, periodontics and prosthodontics, which run in parallel in an inter-disciplinary manner. The exit examination for </w:t>
      </w:r>
      <w:r w:rsidR="006B2222">
        <w:rPr>
          <w:rFonts w:ascii="Arial" w:eastAsia="Arial Unicode MS" w:hAnsi="Arial" w:cs="Arial"/>
          <w:color w:val="000000"/>
        </w:rPr>
        <w:t>t</w:t>
      </w:r>
      <w:r w:rsidRPr="009F7FDC">
        <w:rPr>
          <w:rFonts w:ascii="Arial" w:eastAsia="Arial Unicode MS" w:hAnsi="Arial" w:cs="Arial"/>
          <w:color w:val="000000"/>
        </w:rPr>
        <w:t>his programme is con-joint with the RCS</w:t>
      </w:r>
      <w:r w:rsidR="00F54735" w:rsidRPr="009F7FDC">
        <w:rPr>
          <w:rFonts w:ascii="Arial" w:eastAsia="Arial Unicode MS" w:hAnsi="Arial" w:cs="Arial"/>
          <w:color w:val="000000"/>
        </w:rPr>
        <w:t xml:space="preserve"> </w:t>
      </w:r>
      <w:r w:rsidRPr="009F7FDC">
        <w:rPr>
          <w:rFonts w:ascii="Arial" w:eastAsia="Arial Unicode MS" w:hAnsi="Arial" w:cs="Arial"/>
          <w:color w:val="000000"/>
        </w:rPr>
        <w:t>Ed</w:t>
      </w:r>
      <w:r w:rsidR="00F54735" w:rsidRPr="009F7FDC">
        <w:rPr>
          <w:rFonts w:ascii="Arial" w:eastAsia="Arial Unicode MS" w:hAnsi="Arial" w:cs="Arial"/>
          <w:color w:val="000000"/>
        </w:rPr>
        <w:t>inburgh</w:t>
      </w:r>
      <w:r w:rsidRPr="009F7FDC">
        <w:rPr>
          <w:rFonts w:ascii="Arial" w:eastAsia="Arial Unicode MS" w:hAnsi="Arial" w:cs="Arial"/>
          <w:color w:val="000000"/>
        </w:rPr>
        <w:t xml:space="preserve"> for the award of </w:t>
      </w:r>
      <w:proofErr w:type="spellStart"/>
      <w:r w:rsidRPr="009F7FDC">
        <w:rPr>
          <w:rFonts w:ascii="Arial" w:eastAsia="Arial Unicode MS" w:hAnsi="Arial" w:cs="Arial"/>
          <w:color w:val="000000"/>
        </w:rPr>
        <w:t>DClinDent</w:t>
      </w:r>
      <w:proofErr w:type="spellEnd"/>
      <w:r w:rsidRPr="009F7FDC">
        <w:rPr>
          <w:rFonts w:ascii="Arial" w:eastAsia="Arial Unicode MS" w:hAnsi="Arial" w:cs="Arial"/>
          <w:color w:val="000000"/>
        </w:rPr>
        <w:t xml:space="preserve"> and Membership </w:t>
      </w:r>
      <w:proofErr w:type="spellStart"/>
      <w:r w:rsidRPr="009F7FDC">
        <w:rPr>
          <w:rFonts w:ascii="Arial" w:eastAsia="Arial Unicode MS" w:hAnsi="Arial" w:cs="Arial"/>
          <w:color w:val="000000"/>
        </w:rPr>
        <w:t>RCS</w:t>
      </w:r>
      <w:r w:rsidR="00F54735" w:rsidRPr="009F7FDC">
        <w:rPr>
          <w:rFonts w:ascii="Arial" w:eastAsia="Arial Unicode MS" w:hAnsi="Arial" w:cs="Arial"/>
          <w:color w:val="000000"/>
        </w:rPr>
        <w:t>Ed</w:t>
      </w:r>
      <w:proofErr w:type="spellEnd"/>
    </w:p>
    <w:p w14:paraId="7A623C5A" w14:textId="77777777" w:rsidR="00397462" w:rsidRPr="009F7FDC" w:rsidRDefault="00397462" w:rsidP="009937EE">
      <w:pPr>
        <w:jc w:val="both"/>
        <w:outlineLvl w:val="0"/>
        <w:rPr>
          <w:rFonts w:ascii="Arial" w:eastAsia="Arial Unicode MS" w:hAnsi="Arial" w:cs="Arial"/>
          <w:color w:val="000000"/>
        </w:rPr>
      </w:pPr>
    </w:p>
    <w:p w14:paraId="4B1F6434" w14:textId="77777777" w:rsidR="008C4BAB" w:rsidRPr="009F7FDC" w:rsidRDefault="007E52D6" w:rsidP="009937EE">
      <w:pPr>
        <w:jc w:val="both"/>
        <w:outlineLvl w:val="0"/>
        <w:rPr>
          <w:rFonts w:ascii="Arial" w:hAnsi="Arial" w:cs="Arial"/>
          <w:color w:val="0000FF"/>
          <w:u w:val="single"/>
        </w:rPr>
      </w:pPr>
      <w:r w:rsidRPr="009F7FDC">
        <w:rPr>
          <w:rFonts w:ascii="Arial" w:hAnsi="Arial" w:cs="Arial"/>
        </w:rPr>
        <w:t xml:space="preserve">This post </w:t>
      </w:r>
      <w:proofErr w:type="gramStart"/>
      <w:r w:rsidRPr="009F7FDC">
        <w:rPr>
          <w:rFonts w:ascii="Arial" w:eastAsia="Arial Unicode MS" w:hAnsi="Arial" w:cs="Arial"/>
        </w:rPr>
        <w:t>is</w:t>
      </w:r>
      <w:r w:rsidRPr="009F7FDC">
        <w:rPr>
          <w:rFonts w:ascii="Arial" w:hAnsi="Arial" w:cs="Arial"/>
        </w:rPr>
        <w:t xml:space="preserve"> located in</w:t>
      </w:r>
      <w:proofErr w:type="gramEnd"/>
      <w:r w:rsidRPr="009F7FDC">
        <w:rPr>
          <w:rFonts w:ascii="Arial" w:hAnsi="Arial" w:cs="Arial"/>
        </w:rPr>
        <w:t xml:space="preserve"> the Academic Unit of Restorative Dentistry.  For more information on the School of Clinical Dentistry and the academic unit, please see: </w:t>
      </w:r>
      <w:hyperlink r:id="rId24" w:history="1">
        <w:r w:rsidRPr="009F7FDC">
          <w:rPr>
            <w:rFonts w:ascii="Arial" w:hAnsi="Arial" w:cs="Arial"/>
            <w:color w:val="0000FF"/>
            <w:u w:val="single"/>
          </w:rPr>
          <w:t>www.sheffield.ac.uk/dentalschool</w:t>
        </w:r>
      </w:hyperlink>
    </w:p>
    <w:p w14:paraId="0E540ACA" w14:textId="77777777" w:rsidR="00304606" w:rsidRPr="009F7FDC" w:rsidRDefault="00304606" w:rsidP="009937EE">
      <w:pPr>
        <w:jc w:val="both"/>
        <w:rPr>
          <w:rFonts w:ascii="Arial" w:hAnsi="Arial" w:cs="Arial"/>
          <w:b/>
          <w:bCs/>
        </w:rPr>
      </w:pPr>
    </w:p>
    <w:p w14:paraId="492EB070" w14:textId="77777777" w:rsidR="007E52D6" w:rsidRPr="009F7FDC" w:rsidRDefault="007E52D6" w:rsidP="009937EE">
      <w:pPr>
        <w:jc w:val="both"/>
        <w:rPr>
          <w:rFonts w:ascii="Arial" w:hAnsi="Arial" w:cs="Arial"/>
          <w:b/>
          <w:bCs/>
        </w:rPr>
      </w:pPr>
      <w:r w:rsidRPr="009F7FDC">
        <w:rPr>
          <w:rFonts w:ascii="Arial" w:hAnsi="Arial" w:cs="Arial"/>
          <w:b/>
          <w:bCs/>
        </w:rPr>
        <w:t>Staffing in the Academic Unit of Restorative Dentistry</w:t>
      </w:r>
    </w:p>
    <w:p w14:paraId="1F33965A" w14:textId="77777777" w:rsidR="007E52D6" w:rsidRPr="009F7FDC" w:rsidRDefault="007E52D6" w:rsidP="009937EE">
      <w:pPr>
        <w:jc w:val="both"/>
        <w:rPr>
          <w:rFonts w:ascii="Arial" w:hAnsi="Arial" w:cs="Arial"/>
          <w:b/>
          <w:bCs/>
        </w:rPr>
      </w:pPr>
    </w:p>
    <w:p w14:paraId="191BB01F"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Senior Staff holding an Honorary Consultant contract</w:t>
      </w:r>
    </w:p>
    <w:tbl>
      <w:tblPr>
        <w:tblStyle w:val="TableGridLight"/>
        <w:tblW w:w="0" w:type="auto"/>
        <w:tblLook w:val="04A0" w:firstRow="1" w:lastRow="0" w:firstColumn="1" w:lastColumn="0" w:noHBand="0" w:noVBand="1"/>
      </w:tblPr>
      <w:tblGrid>
        <w:gridCol w:w="3443"/>
        <w:gridCol w:w="7013"/>
      </w:tblGrid>
      <w:tr w:rsidR="0038665F" w:rsidRPr="009F7FDC" w14:paraId="068F227E" w14:textId="77777777" w:rsidTr="003968D1">
        <w:tc>
          <w:tcPr>
            <w:tcW w:w="3446" w:type="dxa"/>
            <w:vAlign w:val="center"/>
          </w:tcPr>
          <w:p w14:paraId="56405C4B" w14:textId="44129CB6" w:rsidR="0038665F" w:rsidRPr="009F7FDC" w:rsidRDefault="0038665F" w:rsidP="009937EE">
            <w:pPr>
              <w:jc w:val="both"/>
              <w:rPr>
                <w:rFonts w:ascii="Arial" w:eastAsia="Arial Unicode MS" w:hAnsi="Arial" w:cs="Arial"/>
              </w:rPr>
            </w:pPr>
            <w:r w:rsidRPr="009F7FDC">
              <w:rPr>
                <w:rFonts w:ascii="Arial" w:eastAsia="Arial Unicode MS" w:hAnsi="Arial" w:cs="Arial"/>
              </w:rPr>
              <w:t>Mr Mark Barber</w:t>
            </w:r>
          </w:p>
        </w:tc>
        <w:tc>
          <w:tcPr>
            <w:tcW w:w="7020" w:type="dxa"/>
            <w:vAlign w:val="center"/>
          </w:tcPr>
          <w:p w14:paraId="58350F0C" w14:textId="746CF148" w:rsidR="0038665F" w:rsidRPr="009F7FDC" w:rsidRDefault="0038665F" w:rsidP="009937EE">
            <w:pPr>
              <w:jc w:val="both"/>
              <w:outlineLvl w:val="0"/>
              <w:rPr>
                <w:rFonts w:ascii="Arial" w:eastAsia="Arial Unicode MS" w:hAnsi="Arial" w:cs="Arial"/>
              </w:rPr>
            </w:pPr>
            <w:r w:rsidRPr="0038665F">
              <w:rPr>
                <w:rFonts w:ascii="Arial" w:eastAsia="Arial Unicode MS" w:hAnsi="Arial" w:cs="Arial"/>
                <w:bCs/>
              </w:rPr>
              <w:t>Head of Academic Unit of Restorative Dentistry</w:t>
            </w:r>
            <w:r w:rsidRPr="009F7FDC">
              <w:rPr>
                <w:rFonts w:ascii="Arial" w:eastAsia="Arial Unicode MS" w:hAnsi="Arial" w:cs="Arial"/>
                <w:b/>
              </w:rPr>
              <w:t xml:space="preserve"> </w:t>
            </w:r>
            <w:r w:rsidRPr="009F7FDC">
              <w:rPr>
                <w:rFonts w:ascii="Arial" w:eastAsia="Arial Unicode MS" w:hAnsi="Arial" w:cs="Arial"/>
              </w:rPr>
              <w:br/>
              <w:t>Senior Clinical Teacher, Hon</w:t>
            </w:r>
            <w:r>
              <w:rPr>
                <w:rFonts w:ascii="Arial" w:eastAsia="Arial Unicode MS" w:hAnsi="Arial" w:cs="Arial"/>
              </w:rPr>
              <w:t>orary</w:t>
            </w:r>
            <w:r w:rsidRPr="009F7FDC">
              <w:rPr>
                <w:rFonts w:ascii="Arial" w:eastAsia="Arial Unicode MS" w:hAnsi="Arial" w:cs="Arial"/>
              </w:rPr>
              <w:t xml:space="preserve"> Consultant in Restorative Dentistry </w:t>
            </w:r>
          </w:p>
        </w:tc>
      </w:tr>
      <w:tr w:rsidR="0038665F" w:rsidRPr="009F7FDC" w14:paraId="0DDBF588" w14:textId="77777777" w:rsidTr="003968D1">
        <w:trPr>
          <w:trHeight w:val="918"/>
        </w:trPr>
        <w:tc>
          <w:tcPr>
            <w:tcW w:w="3446" w:type="dxa"/>
            <w:vAlign w:val="center"/>
          </w:tcPr>
          <w:p w14:paraId="6DD20160" w14:textId="047E4B99" w:rsidR="0038665F" w:rsidRPr="0038665F" w:rsidRDefault="0038665F" w:rsidP="009937EE">
            <w:pPr>
              <w:jc w:val="both"/>
              <w:rPr>
                <w:rFonts w:ascii="Arial" w:hAnsi="Arial" w:cs="Arial"/>
                <w:color w:val="000000" w:themeColor="text1"/>
              </w:rPr>
            </w:pPr>
            <w:r w:rsidRPr="0038665F">
              <w:rPr>
                <w:rFonts w:ascii="Arial" w:hAnsi="Arial" w:cs="Arial"/>
                <w:color w:val="000000" w:themeColor="text1"/>
              </w:rPr>
              <w:t>Miss Alexandra Coleman</w:t>
            </w:r>
          </w:p>
        </w:tc>
        <w:tc>
          <w:tcPr>
            <w:tcW w:w="7020" w:type="dxa"/>
            <w:vAlign w:val="center"/>
          </w:tcPr>
          <w:p w14:paraId="0806F46F" w14:textId="0801A461" w:rsidR="0038665F" w:rsidRPr="00F6772E" w:rsidRDefault="0038665F" w:rsidP="009937EE">
            <w:pPr>
              <w:jc w:val="both"/>
              <w:rPr>
                <w:rFonts w:ascii="Arial" w:eastAsia="Arial Unicode MS" w:hAnsi="Arial" w:cs="Arial"/>
              </w:rPr>
            </w:pPr>
            <w:r w:rsidRPr="009F7FDC">
              <w:rPr>
                <w:rFonts w:ascii="Arial" w:eastAsia="Arial Unicode MS" w:hAnsi="Arial" w:cs="Arial"/>
              </w:rPr>
              <w:t>Senior Clinical Teacher, Hon</w:t>
            </w:r>
            <w:r>
              <w:rPr>
                <w:rFonts w:ascii="Arial" w:eastAsia="Arial Unicode MS" w:hAnsi="Arial" w:cs="Arial"/>
              </w:rPr>
              <w:t>orary</w:t>
            </w:r>
            <w:r w:rsidRPr="009F7FDC">
              <w:rPr>
                <w:rFonts w:ascii="Arial" w:eastAsia="Arial Unicode MS" w:hAnsi="Arial" w:cs="Arial"/>
              </w:rPr>
              <w:t xml:space="preserve"> Consultant in Restorative Dentistry </w:t>
            </w:r>
          </w:p>
        </w:tc>
      </w:tr>
      <w:tr w:rsidR="0038665F" w:rsidRPr="009F7FDC" w14:paraId="3A9A690C" w14:textId="77777777" w:rsidTr="003968D1">
        <w:trPr>
          <w:trHeight w:val="778"/>
        </w:trPr>
        <w:tc>
          <w:tcPr>
            <w:tcW w:w="3446" w:type="dxa"/>
            <w:vAlign w:val="center"/>
          </w:tcPr>
          <w:p w14:paraId="4A672684" w14:textId="4F20235F" w:rsidR="0038665F" w:rsidRPr="0038665F" w:rsidRDefault="0038665F" w:rsidP="009937EE">
            <w:pPr>
              <w:jc w:val="both"/>
              <w:rPr>
                <w:rFonts w:ascii="Arial" w:hAnsi="Arial" w:cs="Arial"/>
                <w:color w:val="000000" w:themeColor="text1"/>
              </w:rPr>
            </w:pPr>
            <w:r w:rsidRPr="0038665F">
              <w:rPr>
                <w:rFonts w:ascii="Arial" w:hAnsi="Arial" w:cs="Arial"/>
                <w:color w:val="000000" w:themeColor="text1"/>
              </w:rPr>
              <w:t xml:space="preserve">Mr Sherif </w:t>
            </w:r>
            <w:proofErr w:type="spellStart"/>
            <w:r w:rsidRPr="0038665F">
              <w:rPr>
                <w:rFonts w:ascii="Arial" w:hAnsi="Arial" w:cs="Arial"/>
                <w:color w:val="000000" w:themeColor="text1"/>
              </w:rPr>
              <w:t>Elbarbary</w:t>
            </w:r>
            <w:proofErr w:type="spellEnd"/>
          </w:p>
        </w:tc>
        <w:tc>
          <w:tcPr>
            <w:tcW w:w="7020" w:type="dxa"/>
            <w:vAlign w:val="center"/>
          </w:tcPr>
          <w:p w14:paraId="723D740F" w14:textId="5B6F125B" w:rsidR="0038665F" w:rsidRPr="003968D1" w:rsidRDefault="0038665F" w:rsidP="009937EE">
            <w:pPr>
              <w:tabs>
                <w:tab w:val="left" w:pos="2835"/>
              </w:tabs>
              <w:jc w:val="both"/>
              <w:outlineLvl w:val="0"/>
              <w:rPr>
                <w:rFonts w:ascii="Arial" w:eastAsia="Arial Unicode MS" w:hAnsi="Arial" w:cs="Arial"/>
              </w:rPr>
            </w:pPr>
            <w:r>
              <w:rPr>
                <w:rFonts w:ascii="Arial" w:eastAsia="Arial Unicode MS" w:hAnsi="Arial" w:cs="Arial"/>
              </w:rPr>
              <w:t>Senior Clinical Teacher, Honorary Consultant in Prosthodontics</w:t>
            </w:r>
          </w:p>
        </w:tc>
      </w:tr>
      <w:tr w:rsidR="003968D1" w:rsidRPr="009F7FDC" w14:paraId="59D004D0" w14:textId="77777777" w:rsidTr="003968D1">
        <w:tc>
          <w:tcPr>
            <w:tcW w:w="3446" w:type="dxa"/>
            <w:vAlign w:val="center"/>
          </w:tcPr>
          <w:p w14:paraId="43DA7B34" w14:textId="02A5419F" w:rsidR="003968D1" w:rsidRDefault="003968D1" w:rsidP="009937EE">
            <w:pPr>
              <w:jc w:val="both"/>
              <w:rPr>
                <w:rFonts w:ascii="Arial" w:hAnsi="Arial" w:cs="Arial"/>
                <w:color w:val="000000" w:themeColor="text1"/>
              </w:rPr>
            </w:pPr>
            <w:r>
              <w:rPr>
                <w:rFonts w:ascii="Arial" w:hAnsi="Arial" w:cs="Arial"/>
                <w:color w:val="000000" w:themeColor="text1"/>
              </w:rPr>
              <w:lastRenderedPageBreak/>
              <w:t>Professor Nicolas Martin</w:t>
            </w:r>
          </w:p>
        </w:tc>
        <w:tc>
          <w:tcPr>
            <w:tcW w:w="7020" w:type="dxa"/>
            <w:vAlign w:val="center"/>
          </w:tcPr>
          <w:p w14:paraId="2FB55022" w14:textId="75E4609C" w:rsidR="003968D1" w:rsidRPr="0038665F" w:rsidRDefault="003968D1" w:rsidP="009937EE">
            <w:pPr>
              <w:jc w:val="both"/>
              <w:outlineLvl w:val="0"/>
              <w:rPr>
                <w:rFonts w:ascii="Arial" w:eastAsia="Arial Unicode MS" w:hAnsi="Arial" w:cs="Arial"/>
                <w:color w:val="000000" w:themeColor="text1"/>
              </w:rPr>
            </w:pPr>
            <w:r w:rsidRPr="0038665F">
              <w:rPr>
                <w:rFonts w:ascii="Arial" w:eastAsia="Arial Unicode MS" w:hAnsi="Arial" w:cs="Arial"/>
                <w:color w:val="000000" w:themeColor="text1"/>
              </w:rPr>
              <w:t>Professor of Restorative Dentistry, Honorary Consultant in Restorative Dentistry</w:t>
            </w:r>
          </w:p>
        </w:tc>
      </w:tr>
      <w:tr w:rsidR="003968D1" w:rsidRPr="009F7FDC" w14:paraId="798099E7" w14:textId="77777777" w:rsidTr="003968D1">
        <w:tc>
          <w:tcPr>
            <w:tcW w:w="3446" w:type="dxa"/>
            <w:vAlign w:val="center"/>
          </w:tcPr>
          <w:p w14:paraId="3925DAE6" w14:textId="76E8C7F8" w:rsidR="003968D1" w:rsidRPr="009F7FDC" w:rsidRDefault="003968D1" w:rsidP="009937EE">
            <w:pPr>
              <w:jc w:val="both"/>
              <w:rPr>
                <w:rFonts w:ascii="Arial" w:eastAsia="Arial Unicode MS" w:hAnsi="Arial" w:cs="Arial"/>
              </w:rPr>
            </w:pPr>
            <w:r>
              <w:rPr>
                <w:rFonts w:ascii="Arial" w:hAnsi="Arial" w:cs="Arial"/>
                <w:color w:val="000000" w:themeColor="text1"/>
              </w:rPr>
              <w:t>Dr</w:t>
            </w:r>
            <w:r w:rsidRPr="0038665F">
              <w:rPr>
                <w:rFonts w:ascii="Arial" w:hAnsi="Arial" w:cs="Arial"/>
                <w:color w:val="000000" w:themeColor="text1"/>
              </w:rPr>
              <w:t xml:space="preserve"> Vitor Neves</w:t>
            </w:r>
          </w:p>
        </w:tc>
        <w:tc>
          <w:tcPr>
            <w:tcW w:w="7020" w:type="dxa"/>
            <w:vAlign w:val="center"/>
          </w:tcPr>
          <w:p w14:paraId="7C4B8D81" w14:textId="54C1D222" w:rsidR="003968D1" w:rsidRPr="009F7FDC" w:rsidRDefault="003968D1" w:rsidP="009937EE">
            <w:pPr>
              <w:jc w:val="both"/>
              <w:outlineLvl w:val="0"/>
              <w:rPr>
                <w:rFonts w:ascii="Arial" w:eastAsia="Arial Unicode MS" w:hAnsi="Arial" w:cs="Arial"/>
              </w:rPr>
            </w:pPr>
            <w:r w:rsidRPr="0038665F">
              <w:rPr>
                <w:rFonts w:ascii="Arial" w:eastAsia="Arial Unicode MS" w:hAnsi="Arial" w:cs="Arial"/>
                <w:color w:val="000000" w:themeColor="text1"/>
              </w:rPr>
              <w:t>Senior Lecturer in Periodontics, Honorary Consultant in Periodontics</w:t>
            </w:r>
          </w:p>
        </w:tc>
      </w:tr>
      <w:tr w:rsidR="0038665F" w:rsidRPr="009F7FDC" w14:paraId="6760BDE2" w14:textId="77777777" w:rsidTr="003968D1">
        <w:tc>
          <w:tcPr>
            <w:tcW w:w="3446" w:type="dxa"/>
            <w:vAlign w:val="center"/>
          </w:tcPr>
          <w:p w14:paraId="50BCC61A" w14:textId="77777777" w:rsidR="0038665F" w:rsidRPr="009F7FDC" w:rsidRDefault="0038665F" w:rsidP="009937EE">
            <w:pPr>
              <w:jc w:val="both"/>
              <w:rPr>
                <w:rFonts w:ascii="Arial" w:hAnsi="Arial" w:cs="Arial"/>
                <w:color w:val="0000FF"/>
                <w:u w:val="single"/>
              </w:rPr>
            </w:pPr>
            <w:r w:rsidRPr="009F7FDC">
              <w:rPr>
                <w:rFonts w:ascii="Arial" w:eastAsia="Arial Unicode MS" w:hAnsi="Arial" w:cs="Arial"/>
              </w:rPr>
              <w:t xml:space="preserve">Dr Sarah Pollington    </w:t>
            </w:r>
          </w:p>
        </w:tc>
        <w:tc>
          <w:tcPr>
            <w:tcW w:w="7020" w:type="dxa"/>
            <w:vAlign w:val="center"/>
          </w:tcPr>
          <w:p w14:paraId="6B6D9E59" w14:textId="5302D4D9" w:rsidR="0038665F" w:rsidRPr="00F6772E" w:rsidRDefault="0038665F" w:rsidP="009937EE">
            <w:pPr>
              <w:jc w:val="both"/>
              <w:outlineLvl w:val="0"/>
              <w:rPr>
                <w:rFonts w:ascii="Arial" w:eastAsia="Arial Unicode MS" w:hAnsi="Arial" w:cs="Arial"/>
              </w:rPr>
            </w:pPr>
            <w:r w:rsidRPr="009F7FDC">
              <w:rPr>
                <w:rFonts w:ascii="Arial" w:eastAsia="Arial Unicode MS" w:hAnsi="Arial" w:cs="Arial"/>
              </w:rPr>
              <w:t>Senior Clinical Teacher, Hon</w:t>
            </w:r>
            <w:r>
              <w:rPr>
                <w:rFonts w:ascii="Arial" w:eastAsia="Arial Unicode MS" w:hAnsi="Arial" w:cs="Arial"/>
              </w:rPr>
              <w:t>orary</w:t>
            </w:r>
            <w:r w:rsidRPr="009F7FDC">
              <w:rPr>
                <w:rFonts w:ascii="Arial" w:eastAsia="Arial Unicode MS" w:hAnsi="Arial" w:cs="Arial"/>
              </w:rPr>
              <w:t xml:space="preserve"> Consultant in Restorative Dentistry</w:t>
            </w:r>
          </w:p>
        </w:tc>
      </w:tr>
    </w:tbl>
    <w:p w14:paraId="05616331" w14:textId="77777777" w:rsidR="007E52D6" w:rsidRPr="009F7FDC" w:rsidRDefault="007E52D6" w:rsidP="009937EE">
      <w:pPr>
        <w:jc w:val="both"/>
        <w:rPr>
          <w:rFonts w:ascii="Arial" w:hAnsi="Arial" w:cs="Arial"/>
          <w:vanish/>
        </w:rPr>
      </w:pPr>
    </w:p>
    <w:p w14:paraId="352DC3F2" w14:textId="66A75954" w:rsidR="007E52D6" w:rsidRPr="009F7FDC" w:rsidRDefault="007E52D6" w:rsidP="009937EE">
      <w:pPr>
        <w:jc w:val="both"/>
        <w:rPr>
          <w:rFonts w:ascii="Arial" w:hAnsi="Arial" w:cs="Arial"/>
        </w:rPr>
      </w:pPr>
      <w:r w:rsidRPr="009F7FDC">
        <w:rPr>
          <w:rFonts w:ascii="Arial" w:hAnsi="Arial" w:cs="Arial"/>
        </w:rPr>
        <w:tab/>
      </w:r>
      <w:r w:rsidRPr="009F7FDC">
        <w:rPr>
          <w:rFonts w:ascii="Arial" w:hAnsi="Arial" w:cs="Arial"/>
        </w:rPr>
        <w:tab/>
        <w:t xml:space="preserve"> </w:t>
      </w:r>
    </w:p>
    <w:p w14:paraId="4A5D2281"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Clinical Teachers and Tutors</w:t>
      </w:r>
    </w:p>
    <w:tbl>
      <w:tblPr>
        <w:tblW w:w="0" w:type="auto"/>
        <w:tblLook w:val="04A0" w:firstRow="1" w:lastRow="0" w:firstColumn="1" w:lastColumn="0" w:noHBand="0" w:noVBand="1"/>
      </w:tblPr>
      <w:tblGrid>
        <w:gridCol w:w="3402"/>
        <w:gridCol w:w="7064"/>
      </w:tblGrid>
      <w:tr w:rsidR="007E52D6" w:rsidRPr="009F7FDC" w14:paraId="4D20ADD9" w14:textId="77777777" w:rsidTr="008A4243">
        <w:tc>
          <w:tcPr>
            <w:tcW w:w="3402" w:type="dxa"/>
            <w:shd w:val="clear" w:color="auto" w:fill="auto"/>
          </w:tcPr>
          <w:p w14:paraId="7503BAF6" w14:textId="03EE3368" w:rsidR="00A26500" w:rsidRDefault="00A26500" w:rsidP="009937EE">
            <w:pPr>
              <w:jc w:val="both"/>
              <w:rPr>
                <w:rFonts w:ascii="Arial" w:hAnsi="Arial" w:cs="Arial"/>
              </w:rPr>
            </w:pPr>
            <w:r>
              <w:rPr>
                <w:rFonts w:ascii="Arial" w:hAnsi="Arial" w:cs="Arial"/>
              </w:rPr>
              <w:t>Mr Raad Al Marza</w:t>
            </w:r>
          </w:p>
          <w:p w14:paraId="72018F12" w14:textId="6FB1046D" w:rsidR="007E52D6" w:rsidRPr="009F7FDC" w:rsidRDefault="007E52D6" w:rsidP="009937EE">
            <w:pPr>
              <w:jc w:val="both"/>
              <w:rPr>
                <w:rFonts w:ascii="Arial" w:hAnsi="Arial" w:cs="Arial"/>
              </w:rPr>
            </w:pPr>
            <w:r w:rsidRPr="009F7FDC">
              <w:rPr>
                <w:rFonts w:ascii="Arial" w:hAnsi="Arial" w:cs="Arial"/>
              </w:rPr>
              <w:t>Ms Hannah Barnes</w:t>
            </w:r>
          </w:p>
          <w:p w14:paraId="40DA8812" w14:textId="77777777" w:rsidR="007E52D6" w:rsidRPr="009F7FDC" w:rsidRDefault="007E52D6" w:rsidP="009937EE">
            <w:pPr>
              <w:jc w:val="both"/>
              <w:rPr>
                <w:rFonts w:ascii="Arial" w:hAnsi="Arial" w:cs="Arial"/>
              </w:rPr>
            </w:pPr>
            <w:r w:rsidRPr="009F7FDC">
              <w:rPr>
                <w:rFonts w:ascii="Arial" w:hAnsi="Arial" w:cs="Arial"/>
              </w:rPr>
              <w:t>Ms Nabeela Bhatti</w:t>
            </w:r>
          </w:p>
          <w:p w14:paraId="1AA2EEFC" w14:textId="77777777" w:rsidR="007E52D6" w:rsidRPr="009F7FDC" w:rsidRDefault="007E52D6" w:rsidP="009937EE">
            <w:pPr>
              <w:jc w:val="both"/>
              <w:rPr>
                <w:rFonts w:ascii="Arial" w:hAnsi="Arial" w:cs="Arial"/>
              </w:rPr>
            </w:pPr>
            <w:r w:rsidRPr="009F7FDC">
              <w:rPr>
                <w:rFonts w:ascii="Arial" w:hAnsi="Arial" w:cs="Arial"/>
              </w:rPr>
              <w:t xml:space="preserve">Mr Mark Bishop </w:t>
            </w:r>
          </w:p>
          <w:p w14:paraId="6F754137" w14:textId="77777777" w:rsidR="00A26500" w:rsidRDefault="00A26500" w:rsidP="009937EE">
            <w:pPr>
              <w:jc w:val="both"/>
              <w:rPr>
                <w:rFonts w:ascii="Arial" w:hAnsi="Arial" w:cs="Arial"/>
              </w:rPr>
            </w:pPr>
            <w:r>
              <w:rPr>
                <w:rFonts w:ascii="Arial" w:hAnsi="Arial" w:cs="Arial"/>
              </w:rPr>
              <w:t>Mr Mark Burdon</w:t>
            </w:r>
          </w:p>
          <w:p w14:paraId="27D74F05" w14:textId="21FF8C37" w:rsidR="00A26500" w:rsidRDefault="00A26500" w:rsidP="009937EE">
            <w:pPr>
              <w:jc w:val="both"/>
              <w:rPr>
                <w:rFonts w:ascii="Arial" w:hAnsi="Arial" w:cs="Arial"/>
              </w:rPr>
            </w:pPr>
            <w:r>
              <w:rPr>
                <w:rFonts w:ascii="Arial" w:hAnsi="Arial" w:cs="Arial"/>
              </w:rPr>
              <w:t>Miss Hadeer Bhutta</w:t>
            </w:r>
          </w:p>
          <w:p w14:paraId="77B70838" w14:textId="6436DD5E" w:rsidR="007E52D6" w:rsidRPr="009F7FDC" w:rsidRDefault="007E52D6" w:rsidP="009937EE">
            <w:pPr>
              <w:jc w:val="both"/>
              <w:rPr>
                <w:rFonts w:ascii="Arial" w:hAnsi="Arial" w:cs="Arial"/>
              </w:rPr>
            </w:pPr>
            <w:r w:rsidRPr="009F7FDC">
              <w:rPr>
                <w:rFonts w:ascii="Arial" w:hAnsi="Arial" w:cs="Arial"/>
              </w:rPr>
              <w:t xml:space="preserve">Mr Jason Clarke </w:t>
            </w:r>
          </w:p>
          <w:p w14:paraId="6D63BE92" w14:textId="5A79A3A2" w:rsidR="00DD1E94" w:rsidRDefault="00DD1E94" w:rsidP="009937EE">
            <w:pPr>
              <w:jc w:val="both"/>
              <w:rPr>
                <w:rFonts w:ascii="Arial" w:hAnsi="Arial" w:cs="Arial"/>
              </w:rPr>
            </w:pPr>
            <w:r>
              <w:rPr>
                <w:rFonts w:ascii="Arial" w:hAnsi="Arial" w:cs="Arial"/>
              </w:rPr>
              <w:t>Mr Coire Conlon</w:t>
            </w:r>
          </w:p>
          <w:p w14:paraId="24D02428" w14:textId="6F92CA31" w:rsidR="00DD1E94" w:rsidRDefault="00DD1E94" w:rsidP="009937EE">
            <w:pPr>
              <w:jc w:val="both"/>
              <w:rPr>
                <w:rFonts w:ascii="Arial" w:hAnsi="Arial" w:cs="Arial"/>
              </w:rPr>
            </w:pPr>
            <w:r>
              <w:rPr>
                <w:rFonts w:ascii="Arial" w:hAnsi="Arial" w:cs="Arial"/>
              </w:rPr>
              <w:t>Mr Callum Connick</w:t>
            </w:r>
          </w:p>
          <w:p w14:paraId="72D67DF2" w14:textId="239EB69F" w:rsidR="00DD1E94" w:rsidRDefault="00DD1E94" w:rsidP="009937EE">
            <w:pPr>
              <w:jc w:val="both"/>
              <w:rPr>
                <w:rFonts w:ascii="Arial" w:hAnsi="Arial" w:cs="Arial"/>
              </w:rPr>
            </w:pPr>
            <w:r>
              <w:rPr>
                <w:rFonts w:ascii="Arial" w:hAnsi="Arial" w:cs="Arial"/>
              </w:rPr>
              <w:t>Mr B El-Dhuaib</w:t>
            </w:r>
          </w:p>
          <w:p w14:paraId="608050A5" w14:textId="0787766A" w:rsidR="00A26500" w:rsidRDefault="00A26500" w:rsidP="009937EE">
            <w:pPr>
              <w:jc w:val="both"/>
              <w:rPr>
                <w:rFonts w:ascii="Arial" w:hAnsi="Arial" w:cs="Arial"/>
              </w:rPr>
            </w:pPr>
            <w:r>
              <w:rPr>
                <w:rFonts w:ascii="Arial" w:hAnsi="Arial" w:cs="Arial"/>
              </w:rPr>
              <w:t xml:space="preserve">Ms Mona </w:t>
            </w:r>
            <w:proofErr w:type="spellStart"/>
            <w:r>
              <w:rPr>
                <w:rFonts w:ascii="Arial" w:hAnsi="Arial" w:cs="Arial"/>
              </w:rPr>
              <w:t>Elshal</w:t>
            </w:r>
            <w:proofErr w:type="spellEnd"/>
          </w:p>
          <w:p w14:paraId="67172631" w14:textId="63B2E176" w:rsidR="007E52D6" w:rsidRPr="009F7FDC" w:rsidRDefault="007E52D6" w:rsidP="009937EE">
            <w:pPr>
              <w:jc w:val="both"/>
              <w:rPr>
                <w:rFonts w:ascii="Arial" w:hAnsi="Arial" w:cs="Arial"/>
              </w:rPr>
            </w:pPr>
            <w:r w:rsidRPr="009F7FDC">
              <w:rPr>
                <w:rFonts w:ascii="Arial" w:hAnsi="Arial" w:cs="Arial"/>
              </w:rPr>
              <w:t>Mr Michael Jones</w:t>
            </w:r>
          </w:p>
          <w:p w14:paraId="7113B337" w14:textId="77777777" w:rsidR="007E52D6" w:rsidRDefault="007E52D6" w:rsidP="009937EE">
            <w:pPr>
              <w:jc w:val="both"/>
              <w:rPr>
                <w:rFonts w:ascii="Arial" w:hAnsi="Arial" w:cs="Arial"/>
              </w:rPr>
            </w:pPr>
            <w:r w:rsidRPr="009F7FDC">
              <w:rPr>
                <w:rFonts w:ascii="Arial" w:hAnsi="Arial" w:cs="Arial"/>
              </w:rPr>
              <w:t>Mr Jonnie Dixon</w:t>
            </w:r>
          </w:p>
          <w:p w14:paraId="57BA7EEA" w14:textId="3ECF98A0" w:rsidR="00DD1E94" w:rsidRDefault="00DD1E94" w:rsidP="009937EE">
            <w:pPr>
              <w:jc w:val="both"/>
              <w:rPr>
                <w:rFonts w:ascii="Arial" w:hAnsi="Arial" w:cs="Arial"/>
              </w:rPr>
            </w:pPr>
            <w:r>
              <w:rPr>
                <w:rFonts w:ascii="Arial" w:hAnsi="Arial" w:cs="Arial"/>
              </w:rPr>
              <w:t>Mr Michael Goodman</w:t>
            </w:r>
          </w:p>
          <w:p w14:paraId="767C2C1F" w14:textId="216C6DBC" w:rsidR="00DD1E94" w:rsidRDefault="00DD1E94" w:rsidP="009937EE">
            <w:pPr>
              <w:jc w:val="both"/>
              <w:rPr>
                <w:rFonts w:ascii="Arial" w:hAnsi="Arial" w:cs="Arial"/>
              </w:rPr>
            </w:pPr>
            <w:r>
              <w:rPr>
                <w:rFonts w:ascii="Arial" w:hAnsi="Arial" w:cs="Arial"/>
              </w:rPr>
              <w:t>Ms Sara Hamilton</w:t>
            </w:r>
          </w:p>
          <w:p w14:paraId="798CCE4A" w14:textId="0506F1F0" w:rsidR="00DD1E94" w:rsidRDefault="00DD1E94" w:rsidP="009937EE">
            <w:pPr>
              <w:jc w:val="both"/>
              <w:rPr>
                <w:rFonts w:ascii="Arial" w:hAnsi="Arial" w:cs="Arial"/>
              </w:rPr>
            </w:pPr>
            <w:r>
              <w:rPr>
                <w:rFonts w:ascii="Arial" w:hAnsi="Arial" w:cs="Arial"/>
              </w:rPr>
              <w:t>Mrs Elaine Holme</w:t>
            </w:r>
          </w:p>
          <w:p w14:paraId="3601767C" w14:textId="77777777" w:rsidR="00DD1E94" w:rsidRDefault="00DD1E94" w:rsidP="009937EE">
            <w:pPr>
              <w:jc w:val="both"/>
              <w:rPr>
                <w:rFonts w:ascii="Arial" w:hAnsi="Arial" w:cs="Arial"/>
              </w:rPr>
            </w:pPr>
            <w:r>
              <w:rPr>
                <w:rFonts w:ascii="Arial" w:hAnsi="Arial" w:cs="Arial"/>
              </w:rPr>
              <w:t>Mr Jason Kocsis</w:t>
            </w:r>
          </w:p>
          <w:p w14:paraId="482AFC8D" w14:textId="77777777" w:rsidR="00DD1E94" w:rsidRPr="00DD1E94" w:rsidRDefault="00DD1E94" w:rsidP="009937EE">
            <w:pPr>
              <w:jc w:val="both"/>
              <w:rPr>
                <w:rFonts w:ascii="Arial" w:hAnsi="Arial" w:cs="Arial"/>
              </w:rPr>
            </w:pPr>
            <w:r w:rsidRPr="00DD1E94">
              <w:rPr>
                <w:rFonts w:ascii="Arial" w:hAnsi="Arial" w:cs="Arial"/>
              </w:rPr>
              <w:t>Mrs Fiona Martin</w:t>
            </w:r>
          </w:p>
          <w:p w14:paraId="34278B7C" w14:textId="77777777" w:rsidR="00DD1E94" w:rsidRDefault="00DD1E94" w:rsidP="009937EE">
            <w:pPr>
              <w:jc w:val="both"/>
              <w:rPr>
                <w:rFonts w:ascii="Arial" w:hAnsi="Arial" w:cs="Arial"/>
              </w:rPr>
            </w:pPr>
            <w:r w:rsidRPr="00DD1E94">
              <w:rPr>
                <w:rFonts w:ascii="Arial" w:hAnsi="Arial" w:cs="Arial"/>
              </w:rPr>
              <w:t>Mrs Rachel Martin</w:t>
            </w:r>
          </w:p>
          <w:p w14:paraId="33EDB3DF" w14:textId="6F4927E8" w:rsidR="00DD1E94" w:rsidRPr="00DD1E94" w:rsidRDefault="00DD1E94" w:rsidP="009937EE">
            <w:pPr>
              <w:jc w:val="both"/>
              <w:rPr>
                <w:rFonts w:ascii="Arial" w:hAnsi="Arial" w:cs="Arial"/>
              </w:rPr>
            </w:pPr>
            <w:r>
              <w:rPr>
                <w:rFonts w:ascii="Arial" w:hAnsi="Arial" w:cs="Arial"/>
              </w:rPr>
              <w:t xml:space="preserve">Ms Eliane </w:t>
            </w:r>
            <w:proofErr w:type="spellStart"/>
            <w:r>
              <w:rPr>
                <w:rFonts w:ascii="Arial" w:hAnsi="Arial" w:cs="Arial"/>
              </w:rPr>
              <w:t>Mboussi</w:t>
            </w:r>
            <w:proofErr w:type="spellEnd"/>
          </w:p>
          <w:p w14:paraId="7E21076E" w14:textId="4D1A986F" w:rsidR="00DD1E94" w:rsidRPr="009F7FDC" w:rsidRDefault="00DD1E94" w:rsidP="009937EE">
            <w:pPr>
              <w:jc w:val="both"/>
              <w:rPr>
                <w:rFonts w:ascii="Arial" w:hAnsi="Arial" w:cs="Arial"/>
              </w:rPr>
            </w:pPr>
          </w:p>
        </w:tc>
        <w:tc>
          <w:tcPr>
            <w:tcW w:w="7064" w:type="dxa"/>
            <w:shd w:val="clear" w:color="auto" w:fill="auto"/>
          </w:tcPr>
          <w:p w14:paraId="09121052" w14:textId="4ED0680E" w:rsidR="00DD1E94" w:rsidRDefault="00DD1E94" w:rsidP="009937EE">
            <w:pPr>
              <w:jc w:val="both"/>
              <w:rPr>
                <w:rFonts w:ascii="Arial" w:hAnsi="Arial" w:cs="Arial"/>
              </w:rPr>
            </w:pPr>
            <w:r>
              <w:rPr>
                <w:rFonts w:ascii="Arial" w:hAnsi="Arial" w:cs="Arial"/>
              </w:rPr>
              <w:t>Mr Mohammed Moksud</w:t>
            </w:r>
          </w:p>
          <w:p w14:paraId="6AAEF0E4" w14:textId="648CCFF0" w:rsidR="00DD1E94" w:rsidRDefault="00DD1E94" w:rsidP="009937EE">
            <w:pPr>
              <w:jc w:val="both"/>
              <w:rPr>
                <w:rFonts w:ascii="Arial" w:hAnsi="Arial" w:cs="Arial"/>
              </w:rPr>
            </w:pPr>
            <w:r w:rsidRPr="00DD1E94">
              <w:rPr>
                <w:rFonts w:ascii="Arial" w:hAnsi="Arial" w:cs="Arial"/>
              </w:rPr>
              <w:t>Mr Steven Mulligan</w:t>
            </w:r>
          </w:p>
          <w:p w14:paraId="4FBCAEA2" w14:textId="1056BD75" w:rsidR="007E52D6" w:rsidRPr="009F7FDC" w:rsidRDefault="007E52D6" w:rsidP="009937EE">
            <w:pPr>
              <w:jc w:val="both"/>
              <w:rPr>
                <w:rFonts w:ascii="Arial" w:hAnsi="Arial" w:cs="Arial"/>
              </w:rPr>
            </w:pPr>
            <w:r w:rsidRPr="009F7FDC">
              <w:rPr>
                <w:rFonts w:ascii="Arial" w:hAnsi="Arial" w:cs="Arial"/>
              </w:rPr>
              <w:t xml:space="preserve">Mr Nima </w:t>
            </w:r>
            <w:proofErr w:type="spellStart"/>
            <w:r w:rsidRPr="009F7FDC">
              <w:rPr>
                <w:rFonts w:ascii="Arial" w:hAnsi="Arial" w:cs="Arial"/>
              </w:rPr>
              <w:t>Namin</w:t>
            </w:r>
            <w:proofErr w:type="spellEnd"/>
          </w:p>
          <w:p w14:paraId="148451E6" w14:textId="77777777" w:rsidR="007E52D6" w:rsidRPr="009F7FDC" w:rsidRDefault="007E52D6" w:rsidP="009937EE">
            <w:pPr>
              <w:jc w:val="both"/>
              <w:rPr>
                <w:rFonts w:ascii="Arial" w:hAnsi="Arial" w:cs="Arial"/>
              </w:rPr>
            </w:pPr>
            <w:r w:rsidRPr="009F7FDC">
              <w:rPr>
                <w:rFonts w:ascii="Arial" w:hAnsi="Arial" w:cs="Arial"/>
              </w:rPr>
              <w:t>Mr Chris Oxley</w:t>
            </w:r>
          </w:p>
          <w:p w14:paraId="2BA4E2FC" w14:textId="77777777" w:rsidR="00DD1E94" w:rsidRPr="00DD1E94" w:rsidRDefault="00DD1E94" w:rsidP="009937EE">
            <w:pPr>
              <w:jc w:val="both"/>
              <w:rPr>
                <w:rFonts w:ascii="Arial" w:hAnsi="Arial" w:cs="Arial"/>
              </w:rPr>
            </w:pPr>
            <w:r w:rsidRPr="00DD1E94">
              <w:rPr>
                <w:rFonts w:ascii="Arial" w:hAnsi="Arial" w:cs="Arial"/>
              </w:rPr>
              <w:t>Mr Mat Pring</w:t>
            </w:r>
          </w:p>
          <w:p w14:paraId="480FF424" w14:textId="4D4A73F1" w:rsidR="00DD1E94" w:rsidRDefault="00DD1E94" w:rsidP="009937EE">
            <w:pPr>
              <w:jc w:val="both"/>
              <w:rPr>
                <w:rFonts w:ascii="Arial" w:hAnsi="Arial" w:cs="Arial"/>
              </w:rPr>
            </w:pPr>
            <w:r>
              <w:rPr>
                <w:rFonts w:ascii="Arial" w:hAnsi="Arial" w:cs="Arial"/>
              </w:rPr>
              <w:t>Mr Adrian Ripley</w:t>
            </w:r>
          </w:p>
          <w:p w14:paraId="6FA4B390" w14:textId="728DE17A" w:rsidR="00DD1E94" w:rsidRPr="00DD1E94" w:rsidRDefault="00DD1E94" w:rsidP="009937EE">
            <w:pPr>
              <w:jc w:val="both"/>
              <w:rPr>
                <w:rFonts w:ascii="Arial" w:hAnsi="Arial" w:cs="Arial"/>
              </w:rPr>
            </w:pPr>
            <w:r w:rsidRPr="00DD1E94">
              <w:rPr>
                <w:rFonts w:ascii="Arial" w:hAnsi="Arial" w:cs="Arial"/>
              </w:rPr>
              <w:t>Ms Diane Rockett</w:t>
            </w:r>
          </w:p>
          <w:p w14:paraId="160D9FC5" w14:textId="20122122" w:rsidR="00DD1E94" w:rsidRDefault="00DD1E94" w:rsidP="009937EE">
            <w:pPr>
              <w:jc w:val="both"/>
              <w:rPr>
                <w:rFonts w:ascii="Arial" w:hAnsi="Arial" w:cs="Arial"/>
              </w:rPr>
            </w:pPr>
            <w:r>
              <w:rPr>
                <w:rFonts w:ascii="Arial" w:hAnsi="Arial" w:cs="Arial"/>
              </w:rPr>
              <w:t xml:space="preserve">Mr Rikhil </w:t>
            </w:r>
            <w:proofErr w:type="spellStart"/>
            <w:r>
              <w:rPr>
                <w:rFonts w:ascii="Arial" w:hAnsi="Arial" w:cs="Arial"/>
              </w:rPr>
              <w:t>Ruperalia</w:t>
            </w:r>
            <w:proofErr w:type="spellEnd"/>
          </w:p>
          <w:p w14:paraId="1C89893C" w14:textId="3482B95B" w:rsidR="00DD1E94" w:rsidRPr="00DD1E94" w:rsidRDefault="00DD1E94" w:rsidP="009937EE">
            <w:pPr>
              <w:jc w:val="both"/>
              <w:rPr>
                <w:rFonts w:ascii="Arial" w:hAnsi="Arial" w:cs="Arial"/>
              </w:rPr>
            </w:pPr>
            <w:r w:rsidRPr="00DD1E94">
              <w:rPr>
                <w:rFonts w:ascii="Arial" w:hAnsi="Arial" w:cs="Arial"/>
              </w:rPr>
              <w:t>Mr Matthew Sarstedt</w:t>
            </w:r>
          </w:p>
          <w:p w14:paraId="63628841" w14:textId="77777777" w:rsidR="00DD1E94" w:rsidRPr="00DD1E94" w:rsidRDefault="00DD1E94" w:rsidP="009937EE">
            <w:pPr>
              <w:jc w:val="both"/>
              <w:rPr>
                <w:rFonts w:ascii="Arial" w:hAnsi="Arial" w:cs="Arial"/>
              </w:rPr>
            </w:pPr>
            <w:r w:rsidRPr="00DD1E94">
              <w:rPr>
                <w:rFonts w:ascii="Arial" w:hAnsi="Arial" w:cs="Arial"/>
              </w:rPr>
              <w:t xml:space="preserve">Mr </w:t>
            </w:r>
            <w:proofErr w:type="spellStart"/>
            <w:r w:rsidRPr="00DD1E94">
              <w:rPr>
                <w:rFonts w:ascii="Arial" w:hAnsi="Arial" w:cs="Arial"/>
              </w:rPr>
              <w:t>Tarminder</w:t>
            </w:r>
            <w:proofErr w:type="spellEnd"/>
            <w:r w:rsidRPr="00DD1E94">
              <w:rPr>
                <w:rFonts w:ascii="Arial" w:hAnsi="Arial" w:cs="Arial"/>
              </w:rPr>
              <w:t xml:space="preserve"> Singh</w:t>
            </w:r>
          </w:p>
          <w:p w14:paraId="56120E10" w14:textId="77777777" w:rsidR="00DD1E94" w:rsidRPr="00DD1E94" w:rsidRDefault="00DD1E94" w:rsidP="009937EE">
            <w:pPr>
              <w:jc w:val="both"/>
              <w:rPr>
                <w:rFonts w:ascii="Arial" w:hAnsi="Arial" w:cs="Arial"/>
              </w:rPr>
            </w:pPr>
            <w:r w:rsidRPr="00DD1E94">
              <w:rPr>
                <w:rFonts w:ascii="Arial" w:hAnsi="Arial" w:cs="Arial"/>
              </w:rPr>
              <w:t>Ms Rachel Scott</w:t>
            </w:r>
          </w:p>
          <w:p w14:paraId="0DB25D99" w14:textId="77777777" w:rsidR="00DD1E94" w:rsidRPr="00DD1E94" w:rsidRDefault="00DD1E94" w:rsidP="009937EE">
            <w:pPr>
              <w:jc w:val="both"/>
              <w:rPr>
                <w:rFonts w:ascii="Arial" w:hAnsi="Arial" w:cs="Arial"/>
              </w:rPr>
            </w:pPr>
            <w:r w:rsidRPr="00DD1E94">
              <w:rPr>
                <w:rFonts w:ascii="Arial" w:hAnsi="Arial" w:cs="Arial"/>
              </w:rPr>
              <w:t xml:space="preserve">Mrs Sarmistha </w:t>
            </w:r>
            <w:proofErr w:type="spellStart"/>
            <w:r w:rsidRPr="00DD1E94">
              <w:rPr>
                <w:rFonts w:ascii="Arial" w:hAnsi="Arial" w:cs="Arial"/>
              </w:rPr>
              <w:t>Solanky</w:t>
            </w:r>
            <w:proofErr w:type="spellEnd"/>
          </w:p>
          <w:p w14:paraId="0EBD6BA2" w14:textId="77777777" w:rsidR="00DD1E94" w:rsidRPr="00DD1E94" w:rsidRDefault="00DD1E94" w:rsidP="009937EE">
            <w:pPr>
              <w:jc w:val="both"/>
              <w:rPr>
                <w:rFonts w:ascii="Arial" w:hAnsi="Arial" w:cs="Arial"/>
              </w:rPr>
            </w:pPr>
            <w:r w:rsidRPr="00DD1E94">
              <w:rPr>
                <w:rFonts w:ascii="Arial" w:hAnsi="Arial" w:cs="Arial"/>
              </w:rPr>
              <w:t>Mr Craig Smith</w:t>
            </w:r>
          </w:p>
          <w:p w14:paraId="13D6F069" w14:textId="77777777" w:rsidR="00DD1E94" w:rsidRPr="00DD1E94" w:rsidRDefault="00DD1E94" w:rsidP="009937EE">
            <w:pPr>
              <w:jc w:val="both"/>
              <w:rPr>
                <w:rFonts w:ascii="Arial" w:hAnsi="Arial" w:cs="Arial"/>
              </w:rPr>
            </w:pPr>
            <w:r w:rsidRPr="00DD1E94">
              <w:rPr>
                <w:rFonts w:ascii="Arial" w:hAnsi="Arial" w:cs="Arial"/>
              </w:rPr>
              <w:t>Mrs Carole Speakman</w:t>
            </w:r>
          </w:p>
          <w:p w14:paraId="37D1955B" w14:textId="77777777" w:rsidR="00DD1E94" w:rsidRPr="00DD1E94" w:rsidRDefault="00DD1E94" w:rsidP="009937EE">
            <w:pPr>
              <w:jc w:val="both"/>
              <w:rPr>
                <w:rFonts w:ascii="Arial" w:hAnsi="Arial" w:cs="Arial"/>
              </w:rPr>
            </w:pPr>
            <w:r w:rsidRPr="00DD1E94">
              <w:rPr>
                <w:rFonts w:ascii="Arial" w:hAnsi="Arial" w:cs="Arial"/>
              </w:rPr>
              <w:t>Mr Rajpal Tattar</w:t>
            </w:r>
          </w:p>
          <w:p w14:paraId="7E5B9A26" w14:textId="77777777" w:rsidR="00DD1E94" w:rsidRPr="00DD1E94" w:rsidRDefault="00DD1E94" w:rsidP="009937EE">
            <w:pPr>
              <w:jc w:val="both"/>
              <w:rPr>
                <w:rFonts w:ascii="Arial" w:hAnsi="Arial" w:cs="Arial"/>
              </w:rPr>
            </w:pPr>
            <w:r w:rsidRPr="00DD1E94">
              <w:rPr>
                <w:rFonts w:ascii="Arial" w:hAnsi="Arial" w:cs="Arial"/>
              </w:rPr>
              <w:t xml:space="preserve">Ms Marian Valina </w:t>
            </w:r>
            <w:proofErr w:type="spellStart"/>
            <w:r w:rsidRPr="00DD1E94">
              <w:rPr>
                <w:rFonts w:ascii="Arial" w:hAnsi="Arial" w:cs="Arial"/>
              </w:rPr>
              <w:t>Ornaque</w:t>
            </w:r>
            <w:proofErr w:type="spellEnd"/>
          </w:p>
          <w:p w14:paraId="1B3598B2" w14:textId="77777777" w:rsidR="00DD1E94" w:rsidRPr="00DD1E94" w:rsidRDefault="00DD1E94" w:rsidP="009937EE">
            <w:pPr>
              <w:jc w:val="both"/>
              <w:rPr>
                <w:rFonts w:ascii="Arial" w:hAnsi="Arial" w:cs="Arial"/>
              </w:rPr>
            </w:pPr>
            <w:r w:rsidRPr="00DD1E94">
              <w:rPr>
                <w:rFonts w:ascii="Arial" w:hAnsi="Arial" w:cs="Arial"/>
              </w:rPr>
              <w:t>Mr Harvey Wilkes</w:t>
            </w:r>
          </w:p>
          <w:p w14:paraId="722FA5ED" w14:textId="77777777" w:rsidR="00DD1E94" w:rsidRPr="00DD1E94" w:rsidRDefault="00DD1E94" w:rsidP="009937EE">
            <w:pPr>
              <w:jc w:val="both"/>
              <w:rPr>
                <w:rFonts w:ascii="Arial" w:hAnsi="Arial" w:cs="Arial"/>
              </w:rPr>
            </w:pPr>
            <w:r w:rsidRPr="00DD1E94">
              <w:rPr>
                <w:rFonts w:ascii="Arial" w:hAnsi="Arial" w:cs="Arial"/>
              </w:rPr>
              <w:t>Dr Duncan Wood (Clinical Dental Technologist)</w:t>
            </w:r>
          </w:p>
          <w:p w14:paraId="28FD56F5" w14:textId="77777777" w:rsidR="00DD1E94" w:rsidRPr="00DD1E94" w:rsidRDefault="00DD1E94" w:rsidP="009937EE">
            <w:pPr>
              <w:jc w:val="both"/>
              <w:rPr>
                <w:rFonts w:ascii="Arial" w:hAnsi="Arial" w:cs="Arial"/>
              </w:rPr>
            </w:pPr>
            <w:r w:rsidRPr="00DD1E94">
              <w:rPr>
                <w:rFonts w:ascii="Arial" w:hAnsi="Arial" w:cs="Arial"/>
              </w:rPr>
              <w:t>Ms Gillian Yates</w:t>
            </w:r>
          </w:p>
          <w:p w14:paraId="2C0F4B9E" w14:textId="19FDB12D" w:rsidR="00A26500" w:rsidRDefault="00DD1E94" w:rsidP="009937EE">
            <w:pPr>
              <w:jc w:val="both"/>
              <w:rPr>
                <w:rFonts w:ascii="Arial" w:hAnsi="Arial" w:cs="Arial"/>
              </w:rPr>
            </w:pPr>
            <w:r w:rsidRPr="00DD1E94">
              <w:rPr>
                <w:rFonts w:ascii="Arial" w:hAnsi="Arial" w:cs="Arial"/>
              </w:rPr>
              <w:t>Miss Bahar Yuksel</w:t>
            </w:r>
          </w:p>
          <w:p w14:paraId="03F445A6" w14:textId="259A1526" w:rsidR="007E52D6" w:rsidRPr="00A26500" w:rsidRDefault="007E52D6" w:rsidP="009937EE">
            <w:pPr>
              <w:jc w:val="both"/>
              <w:outlineLvl w:val="0"/>
              <w:rPr>
                <w:rFonts w:ascii="Arial" w:eastAsia="Arial Unicode MS" w:hAnsi="Arial" w:cs="Arial"/>
                <w:bCs/>
              </w:rPr>
            </w:pPr>
          </w:p>
        </w:tc>
      </w:tr>
    </w:tbl>
    <w:p w14:paraId="79BA2EAD" w14:textId="081DCC2D" w:rsidR="007E52D6" w:rsidRPr="009F7FDC" w:rsidRDefault="008A4243" w:rsidP="009937EE">
      <w:pPr>
        <w:jc w:val="both"/>
        <w:outlineLvl w:val="0"/>
        <w:rPr>
          <w:rFonts w:ascii="Arial" w:eastAsia="Arial Unicode MS" w:hAnsi="Arial" w:cs="Arial"/>
          <w:b/>
        </w:rPr>
      </w:pPr>
      <w:r w:rsidRPr="009F7FDC">
        <w:rPr>
          <w:rFonts w:ascii="Arial" w:eastAsia="Arial Unicode MS" w:hAnsi="Arial" w:cs="Arial"/>
          <w:b/>
        </w:rPr>
        <w:t>Non-Clinical</w:t>
      </w:r>
      <w:r w:rsidR="007E52D6" w:rsidRPr="009F7FDC">
        <w:rPr>
          <w:rFonts w:ascii="Arial" w:eastAsia="Arial Unicode MS" w:hAnsi="Arial" w:cs="Arial"/>
          <w:b/>
        </w:rPr>
        <w:t xml:space="preserve"> Academic Staff</w:t>
      </w:r>
    </w:p>
    <w:p w14:paraId="769DA2AC" w14:textId="2AD6C68A" w:rsidR="007E52D6" w:rsidRDefault="007E52D6" w:rsidP="009937EE">
      <w:pPr>
        <w:jc w:val="both"/>
        <w:rPr>
          <w:rFonts w:ascii="Arial" w:hAnsi="Arial" w:cs="Arial"/>
        </w:rPr>
      </w:pPr>
      <w:r w:rsidRPr="009F7FDC">
        <w:rPr>
          <w:rFonts w:ascii="Arial" w:hAnsi="Arial" w:cs="Arial"/>
        </w:rPr>
        <w:t xml:space="preserve">Professor Paul Hatton </w:t>
      </w:r>
      <w:r w:rsidR="00A26500">
        <w:rPr>
          <w:rFonts w:ascii="Arial" w:hAnsi="Arial" w:cs="Arial"/>
        </w:rPr>
        <w:tab/>
        <w:t>Dr Ilida Ortega Asencio</w:t>
      </w:r>
    </w:p>
    <w:p w14:paraId="18769C32" w14:textId="7C77F65E" w:rsidR="007E52D6" w:rsidRPr="009F7FDC" w:rsidRDefault="007E52D6" w:rsidP="009937EE">
      <w:pPr>
        <w:jc w:val="both"/>
        <w:rPr>
          <w:rFonts w:ascii="Arial" w:hAnsi="Arial" w:cs="Arial"/>
        </w:rPr>
      </w:pPr>
      <w:r w:rsidRPr="009F7FDC">
        <w:rPr>
          <w:rFonts w:ascii="Arial" w:hAnsi="Arial" w:cs="Arial"/>
        </w:rPr>
        <w:t>Professor Chris Stokes</w:t>
      </w:r>
      <w:r w:rsidR="00A26500">
        <w:rPr>
          <w:rFonts w:ascii="Arial" w:hAnsi="Arial" w:cs="Arial"/>
        </w:rPr>
        <w:tab/>
      </w:r>
      <w:r w:rsidR="00A26500" w:rsidRPr="00A26500">
        <w:rPr>
          <w:rFonts w:ascii="Arial" w:hAnsi="Arial" w:cs="Arial"/>
        </w:rPr>
        <w:t>Dr Thomas Patterson</w:t>
      </w:r>
    </w:p>
    <w:p w14:paraId="1952D972" w14:textId="4EFA95B0" w:rsidR="007E52D6" w:rsidRPr="009F7FDC" w:rsidRDefault="00A26500" w:rsidP="009937EE">
      <w:pPr>
        <w:jc w:val="both"/>
        <w:rPr>
          <w:rFonts w:ascii="Arial" w:hAnsi="Arial" w:cs="Arial"/>
        </w:rPr>
      </w:pPr>
      <w:r>
        <w:rPr>
          <w:rFonts w:ascii="Arial" w:hAnsi="Arial" w:cs="Arial"/>
        </w:rPr>
        <w:t>Professor</w:t>
      </w:r>
      <w:r w:rsidR="007E52D6" w:rsidRPr="009F7FDC">
        <w:rPr>
          <w:rFonts w:ascii="Arial" w:hAnsi="Arial" w:cs="Arial"/>
        </w:rPr>
        <w:t xml:space="preserve"> Cheryl Miller</w:t>
      </w:r>
      <w:r>
        <w:rPr>
          <w:rFonts w:ascii="Arial" w:hAnsi="Arial" w:cs="Arial"/>
        </w:rPr>
        <w:tab/>
        <w:t>Callie McIntyre</w:t>
      </w:r>
    </w:p>
    <w:p w14:paraId="577B7CC3" w14:textId="77777777" w:rsidR="007E52D6" w:rsidRDefault="007E52D6" w:rsidP="009937EE">
      <w:pPr>
        <w:jc w:val="both"/>
        <w:rPr>
          <w:rFonts w:ascii="Arial" w:hAnsi="Arial" w:cs="Arial"/>
        </w:rPr>
      </w:pPr>
      <w:r w:rsidRPr="009F7FDC">
        <w:rPr>
          <w:rFonts w:ascii="Arial" w:hAnsi="Arial" w:cs="Arial"/>
        </w:rPr>
        <w:t>Dr David Patrick</w:t>
      </w:r>
    </w:p>
    <w:p w14:paraId="15E91A26" w14:textId="28FF1E63" w:rsidR="00A26500" w:rsidRPr="009F7FDC" w:rsidRDefault="00A26500" w:rsidP="009937EE">
      <w:pPr>
        <w:jc w:val="both"/>
        <w:rPr>
          <w:rFonts w:ascii="Arial" w:hAnsi="Arial" w:cs="Arial"/>
        </w:rPr>
      </w:pPr>
      <w:r>
        <w:rPr>
          <w:rFonts w:ascii="Arial" w:hAnsi="Arial" w:cs="Arial"/>
        </w:rPr>
        <w:t>Mr Ashley Towers</w:t>
      </w:r>
    </w:p>
    <w:p w14:paraId="376E2473" w14:textId="77777777" w:rsidR="007E52D6" w:rsidRPr="009F7FDC" w:rsidRDefault="007E52D6" w:rsidP="009937EE">
      <w:pPr>
        <w:jc w:val="both"/>
        <w:rPr>
          <w:rFonts w:ascii="Arial" w:hAnsi="Arial" w:cs="Arial"/>
        </w:rPr>
      </w:pPr>
    </w:p>
    <w:p w14:paraId="177920ED" w14:textId="7F8D5774" w:rsidR="007E52D6" w:rsidRPr="009F7FDC" w:rsidRDefault="009F7FDC" w:rsidP="009937EE">
      <w:pPr>
        <w:jc w:val="both"/>
        <w:rPr>
          <w:rFonts w:ascii="Arial" w:hAnsi="Arial" w:cs="Arial"/>
          <w:b/>
          <w:bCs/>
        </w:rPr>
      </w:pPr>
      <w:r w:rsidRPr="009F7FDC">
        <w:rPr>
          <w:rFonts w:ascii="Arial" w:hAnsi="Arial" w:cs="Arial"/>
          <w:b/>
          <w:bCs/>
        </w:rPr>
        <w:t>About the unit of</w:t>
      </w:r>
      <w:r w:rsidR="00ED562D" w:rsidRPr="009F7FDC">
        <w:rPr>
          <w:rFonts w:ascii="Arial" w:hAnsi="Arial" w:cs="Arial"/>
          <w:b/>
          <w:bCs/>
        </w:rPr>
        <w:t xml:space="preserve"> </w:t>
      </w:r>
      <w:r w:rsidR="007E52D6" w:rsidRPr="009F7FDC">
        <w:rPr>
          <w:rFonts w:ascii="Arial" w:hAnsi="Arial" w:cs="Arial"/>
          <w:b/>
          <w:bCs/>
        </w:rPr>
        <w:t>Department of Restorative Dentistry - Charles Clifford Dental Hospital</w:t>
      </w:r>
    </w:p>
    <w:p w14:paraId="1CF0F313" w14:textId="12D661D3" w:rsidR="007E52D6" w:rsidRDefault="007E52D6" w:rsidP="009937EE">
      <w:pPr>
        <w:jc w:val="both"/>
        <w:outlineLvl w:val="0"/>
        <w:rPr>
          <w:rFonts w:ascii="Arial" w:hAnsi="Arial" w:cs="Arial"/>
        </w:rPr>
      </w:pPr>
      <w:r w:rsidRPr="009F7FDC">
        <w:rPr>
          <w:rFonts w:ascii="Arial" w:hAnsi="Arial" w:cs="Arial"/>
        </w:rPr>
        <w:t xml:space="preserve">The Department of Restorative Dentistry is based in the Charles Clifford Dental Hospital (CCDH).  It is the largest department in </w:t>
      </w:r>
      <w:r w:rsidR="006B2222">
        <w:rPr>
          <w:rFonts w:ascii="Arial" w:hAnsi="Arial" w:cs="Arial"/>
        </w:rPr>
        <w:t xml:space="preserve">the </w:t>
      </w:r>
      <w:r w:rsidRPr="009F7FDC">
        <w:rPr>
          <w:rFonts w:ascii="Arial" w:hAnsi="Arial" w:cs="Arial"/>
        </w:rPr>
        <w:t xml:space="preserve">CCDH, providing both a primary care service by the undergraduate BDS and H&amp;T students (approx. 25,000 patient </w:t>
      </w:r>
      <w:r w:rsidRPr="009F7FDC">
        <w:rPr>
          <w:rFonts w:ascii="Arial" w:eastAsia="Arial Unicode MS" w:hAnsi="Arial" w:cs="Arial"/>
        </w:rPr>
        <w:t>appointments</w:t>
      </w:r>
      <w:r w:rsidRPr="009F7FDC">
        <w:rPr>
          <w:rFonts w:ascii="Arial" w:hAnsi="Arial" w:cs="Arial"/>
        </w:rPr>
        <w:t>/year) and a specialist secondary/tertiary care service (approx. 13,000 patient appointments/year).</w:t>
      </w:r>
    </w:p>
    <w:p w14:paraId="226C51B5" w14:textId="77777777" w:rsidR="00A72C28" w:rsidRPr="009F7FDC" w:rsidRDefault="00A72C28" w:rsidP="009937EE">
      <w:pPr>
        <w:jc w:val="both"/>
        <w:outlineLvl w:val="0"/>
        <w:rPr>
          <w:rFonts w:ascii="Arial" w:hAnsi="Arial" w:cs="Arial"/>
        </w:rPr>
      </w:pPr>
    </w:p>
    <w:p w14:paraId="62A9E49C" w14:textId="77777777" w:rsidR="007E52D6" w:rsidRDefault="007E52D6" w:rsidP="009937EE">
      <w:pPr>
        <w:jc w:val="both"/>
        <w:outlineLvl w:val="0"/>
        <w:rPr>
          <w:rFonts w:ascii="Arial" w:hAnsi="Arial" w:cs="Arial"/>
        </w:rPr>
      </w:pPr>
      <w:r w:rsidRPr="009F7FDC">
        <w:rPr>
          <w:rFonts w:ascii="Arial" w:hAnsi="Arial" w:cs="Arial"/>
        </w:rPr>
        <w:t xml:space="preserve">The Department of Restorative Dentistry seeks to lead nationally </w:t>
      </w:r>
      <w:r w:rsidRPr="009F7FDC">
        <w:rPr>
          <w:rFonts w:ascii="Arial" w:eastAsia="Arial Unicode MS" w:hAnsi="Arial" w:cs="Arial"/>
        </w:rPr>
        <w:t>and</w:t>
      </w:r>
      <w:r w:rsidRPr="009F7FDC">
        <w:rPr>
          <w:rFonts w:ascii="Arial" w:hAnsi="Arial" w:cs="Arial"/>
        </w:rPr>
        <w:t xml:space="preserve"> internationally as a provider of excellence in learning and teaching at all levels of professional development, leadership and innovation in the delivery of patient-centred services for the community we serve, alongside research of international standing in our discipline.  This vision is achieved by a synergistic blend of aptitudes, skills and a desire for collaboration between colleagues in commissioned specialist services and those from the Academic Unit of Restorative Dentistry (AURD), the University of Sheffield.</w:t>
      </w:r>
    </w:p>
    <w:p w14:paraId="515E7618" w14:textId="77777777" w:rsidR="00A72C28" w:rsidRPr="009F7FDC" w:rsidRDefault="00A72C28" w:rsidP="009937EE">
      <w:pPr>
        <w:jc w:val="both"/>
        <w:outlineLvl w:val="0"/>
        <w:rPr>
          <w:rFonts w:ascii="Arial" w:hAnsi="Arial" w:cs="Arial"/>
        </w:rPr>
      </w:pPr>
    </w:p>
    <w:p w14:paraId="2AB4242B" w14:textId="77777777" w:rsidR="007E52D6" w:rsidRPr="009F7FDC" w:rsidRDefault="007E52D6" w:rsidP="009937EE">
      <w:pPr>
        <w:jc w:val="both"/>
        <w:outlineLvl w:val="0"/>
        <w:rPr>
          <w:rFonts w:ascii="Arial" w:hAnsi="Arial" w:cs="Arial"/>
        </w:rPr>
      </w:pPr>
      <w:r w:rsidRPr="009F7FDC">
        <w:rPr>
          <w:rFonts w:ascii="Arial" w:hAnsi="Arial" w:cs="Arial"/>
        </w:rPr>
        <w:t xml:space="preserve">Restorative Dentistry is an umbrella discipline for the </w:t>
      </w:r>
      <w:r w:rsidRPr="009F7FDC">
        <w:rPr>
          <w:rFonts w:ascii="Arial" w:eastAsia="Arial Unicode MS" w:hAnsi="Arial" w:cs="Arial"/>
        </w:rPr>
        <w:t>subspecialties</w:t>
      </w:r>
      <w:r w:rsidRPr="009F7FDC">
        <w:rPr>
          <w:rFonts w:ascii="Arial" w:hAnsi="Arial" w:cs="Arial"/>
        </w:rPr>
        <w:t xml:space="preserve"> of Endodontics, Periodontics and Prosthodontics, which include the management and provision of patient care services for oncology, cleft lip and palate, hypodontia, pain, congenital abnormalities and transitional care for patients from Paediatric Dentistry.</w:t>
      </w:r>
    </w:p>
    <w:p w14:paraId="5BDC43E3" w14:textId="24D3271C" w:rsidR="007E52D6" w:rsidRDefault="007E52D6" w:rsidP="009937EE">
      <w:pPr>
        <w:jc w:val="both"/>
        <w:outlineLvl w:val="0"/>
        <w:rPr>
          <w:rFonts w:ascii="Arial" w:hAnsi="Arial" w:cs="Arial"/>
        </w:rPr>
      </w:pPr>
      <w:r w:rsidRPr="009F7FDC">
        <w:rPr>
          <w:rFonts w:ascii="Arial" w:hAnsi="Arial" w:cs="Arial"/>
        </w:rPr>
        <w:lastRenderedPageBreak/>
        <w:t xml:space="preserve">Support for local practitioners is provided through these specialist services in addition to training in skills relevant to primary dental care for services </w:t>
      </w:r>
      <w:r w:rsidRPr="009F7FDC">
        <w:rPr>
          <w:rFonts w:ascii="Arial" w:eastAsia="Arial Unicode MS" w:hAnsi="Arial" w:cs="Arial"/>
        </w:rPr>
        <w:t>contracted</w:t>
      </w:r>
      <w:r w:rsidRPr="009F7FDC">
        <w:rPr>
          <w:rFonts w:ascii="Arial" w:hAnsi="Arial" w:cs="Arial"/>
        </w:rPr>
        <w:t xml:space="preserve"> in the General Dental Services. Secondary and tertiary referrals are received from Salaried Primary Dental Care Services, local hospitals and specialist Orthodontic practices.</w:t>
      </w:r>
    </w:p>
    <w:p w14:paraId="0C72A290" w14:textId="77777777" w:rsidR="00A72C28" w:rsidRPr="009F7FDC" w:rsidRDefault="00A72C28" w:rsidP="009937EE">
      <w:pPr>
        <w:jc w:val="both"/>
        <w:outlineLvl w:val="0"/>
        <w:rPr>
          <w:rFonts w:ascii="Arial" w:hAnsi="Arial" w:cs="Arial"/>
        </w:rPr>
      </w:pPr>
    </w:p>
    <w:p w14:paraId="2C253322" w14:textId="77777777" w:rsidR="007E52D6" w:rsidRDefault="007E52D6" w:rsidP="009937EE">
      <w:pPr>
        <w:jc w:val="both"/>
        <w:outlineLvl w:val="0"/>
        <w:rPr>
          <w:rFonts w:ascii="Arial" w:hAnsi="Arial" w:cs="Arial"/>
        </w:rPr>
      </w:pPr>
      <w:r w:rsidRPr="009F7FDC">
        <w:rPr>
          <w:rFonts w:ascii="Arial" w:hAnsi="Arial" w:cs="Arial"/>
        </w:rPr>
        <w:t xml:space="preserve">The Restorative Department’s services are closely </w:t>
      </w:r>
      <w:r w:rsidRPr="009F7FDC">
        <w:rPr>
          <w:rFonts w:ascii="Arial" w:eastAsia="Arial Unicode MS" w:hAnsi="Arial" w:cs="Arial"/>
        </w:rPr>
        <w:t>integrated</w:t>
      </w:r>
      <w:r w:rsidRPr="009F7FDC">
        <w:rPr>
          <w:rFonts w:ascii="Arial" w:hAnsi="Arial" w:cs="Arial"/>
        </w:rPr>
        <w:t xml:space="preserve"> with other departments to support the delivery of the final aspects of patients’ care pathways in multi-disciplinary cases, which essentially completes the patient journey.</w:t>
      </w:r>
    </w:p>
    <w:p w14:paraId="5CC994B6" w14:textId="77777777" w:rsidR="00A72C28" w:rsidRPr="009F7FDC" w:rsidRDefault="00A72C28" w:rsidP="009937EE">
      <w:pPr>
        <w:jc w:val="both"/>
        <w:outlineLvl w:val="0"/>
        <w:rPr>
          <w:rFonts w:ascii="Arial" w:hAnsi="Arial" w:cs="Arial"/>
        </w:rPr>
      </w:pPr>
    </w:p>
    <w:p w14:paraId="2A2766C3" w14:textId="3C5AF2F1" w:rsidR="007E52D6" w:rsidRPr="009F7FDC" w:rsidRDefault="007E52D6" w:rsidP="009937EE">
      <w:pPr>
        <w:jc w:val="both"/>
        <w:outlineLvl w:val="0"/>
        <w:rPr>
          <w:rFonts w:ascii="Arial" w:hAnsi="Arial" w:cs="Arial"/>
        </w:rPr>
      </w:pPr>
      <w:r w:rsidRPr="009F7FDC">
        <w:rPr>
          <w:rFonts w:ascii="Arial" w:hAnsi="Arial" w:cs="Arial"/>
        </w:rPr>
        <w:t>The geographical catchment area for the services offered by the Department of Restorative Dentistry is large, extending from Kettering in the South to Middlesborough in the North, Cheshire to the West and Lincolnshire coastline in the East, and beyond.</w:t>
      </w:r>
    </w:p>
    <w:p w14:paraId="449DFE49" w14:textId="77777777" w:rsidR="007E52D6" w:rsidRPr="009F7FDC" w:rsidRDefault="007E52D6" w:rsidP="009937EE">
      <w:pPr>
        <w:jc w:val="both"/>
        <w:rPr>
          <w:rFonts w:ascii="Arial" w:hAnsi="Arial" w:cs="Arial"/>
          <w:b/>
          <w:bCs/>
        </w:rPr>
      </w:pPr>
    </w:p>
    <w:p w14:paraId="7C31203D" w14:textId="77777777" w:rsidR="007E52D6" w:rsidRPr="009F7FDC" w:rsidRDefault="007E52D6" w:rsidP="009937EE">
      <w:pPr>
        <w:jc w:val="both"/>
        <w:rPr>
          <w:rFonts w:ascii="Arial" w:hAnsi="Arial" w:cs="Arial"/>
          <w:b/>
          <w:bCs/>
        </w:rPr>
      </w:pPr>
      <w:r w:rsidRPr="009F7FDC">
        <w:rPr>
          <w:rFonts w:ascii="Arial" w:hAnsi="Arial" w:cs="Arial"/>
          <w:b/>
          <w:bCs/>
        </w:rPr>
        <w:t>Staffing in the Department of Restorative Dentistry (CCDH</w:t>
      </w:r>
      <w:r w:rsidR="00F7253E" w:rsidRPr="009F7FDC">
        <w:rPr>
          <w:rFonts w:ascii="Arial" w:hAnsi="Arial" w:cs="Arial"/>
          <w:b/>
          <w:bCs/>
        </w:rPr>
        <w:t xml:space="preserve"> &amp;</w:t>
      </w:r>
      <w:r w:rsidR="007F205A" w:rsidRPr="009F7FDC">
        <w:rPr>
          <w:rFonts w:ascii="Arial" w:hAnsi="Arial" w:cs="Arial"/>
          <w:b/>
          <w:bCs/>
        </w:rPr>
        <w:t xml:space="preserve"> UHL NHS Trust</w:t>
      </w:r>
      <w:r w:rsidRPr="009F7FDC">
        <w:rPr>
          <w:rFonts w:ascii="Arial" w:hAnsi="Arial" w:cs="Arial"/>
          <w:b/>
          <w:bCs/>
        </w:rPr>
        <w:t>)</w:t>
      </w:r>
    </w:p>
    <w:p w14:paraId="03AECFAE"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NHS Consultants</w:t>
      </w:r>
    </w:p>
    <w:p w14:paraId="64620214" w14:textId="77777777" w:rsidR="007F205A" w:rsidRPr="009F7FDC" w:rsidRDefault="007F205A" w:rsidP="009937EE">
      <w:pPr>
        <w:jc w:val="both"/>
        <w:outlineLvl w:val="0"/>
        <w:rPr>
          <w:rFonts w:ascii="Arial" w:eastAsia="Arial Unicode MS" w:hAnsi="Arial" w:cs="Arial"/>
          <w:b/>
        </w:rPr>
      </w:pPr>
    </w:p>
    <w:tbl>
      <w:tblPr>
        <w:tblStyle w:val="TableGridLight"/>
        <w:tblW w:w="10648" w:type="dxa"/>
        <w:tblLook w:val="04A0" w:firstRow="1" w:lastRow="0" w:firstColumn="1" w:lastColumn="0" w:noHBand="0" w:noVBand="1"/>
      </w:tblPr>
      <w:tblGrid>
        <w:gridCol w:w="3119"/>
        <w:gridCol w:w="7529"/>
      </w:tblGrid>
      <w:tr w:rsidR="007E52D6" w:rsidRPr="009F7FDC" w14:paraId="65C77BE1" w14:textId="77777777" w:rsidTr="008A4DD0">
        <w:trPr>
          <w:trHeight w:val="825"/>
        </w:trPr>
        <w:tc>
          <w:tcPr>
            <w:tcW w:w="3119" w:type="dxa"/>
            <w:vAlign w:val="center"/>
          </w:tcPr>
          <w:p w14:paraId="1EF69821" w14:textId="31A8A0A4" w:rsidR="007E52D6" w:rsidRPr="009F7FDC" w:rsidRDefault="00CB16EE" w:rsidP="009937EE">
            <w:pPr>
              <w:pStyle w:val="Body1"/>
              <w:jc w:val="both"/>
              <w:rPr>
                <w:rFonts w:cs="Arial"/>
                <w:color w:val="auto"/>
                <w:szCs w:val="24"/>
              </w:rPr>
            </w:pPr>
            <w:r>
              <w:rPr>
                <w:rFonts w:cs="Arial"/>
                <w:color w:val="auto"/>
                <w:szCs w:val="24"/>
              </w:rPr>
              <w:t xml:space="preserve">Mr Abdulrahman </w:t>
            </w:r>
            <w:proofErr w:type="spellStart"/>
            <w:r>
              <w:rPr>
                <w:rFonts w:cs="Arial"/>
                <w:color w:val="auto"/>
                <w:szCs w:val="24"/>
              </w:rPr>
              <w:t>Elmougy</w:t>
            </w:r>
            <w:proofErr w:type="spellEnd"/>
          </w:p>
        </w:tc>
        <w:tc>
          <w:tcPr>
            <w:tcW w:w="7529" w:type="dxa"/>
            <w:vAlign w:val="center"/>
          </w:tcPr>
          <w:p w14:paraId="520A91B2" w14:textId="6DAE1F96" w:rsidR="00CB16EE" w:rsidRDefault="00CB16EE" w:rsidP="009937EE">
            <w:pPr>
              <w:pStyle w:val="Body1"/>
              <w:jc w:val="both"/>
              <w:rPr>
                <w:rFonts w:cs="Arial"/>
                <w:color w:val="auto"/>
                <w:szCs w:val="24"/>
              </w:rPr>
            </w:pPr>
            <w:r>
              <w:rPr>
                <w:rFonts w:cs="Arial"/>
                <w:color w:val="auto"/>
                <w:szCs w:val="24"/>
              </w:rPr>
              <w:t>Consultant in Restorative Dentistry</w:t>
            </w:r>
          </w:p>
          <w:p w14:paraId="51CAA276" w14:textId="33124D5C" w:rsidR="00DF6ADB" w:rsidRPr="00DC17B2" w:rsidRDefault="00CB16EE" w:rsidP="009937EE">
            <w:pPr>
              <w:pStyle w:val="Body1"/>
              <w:jc w:val="both"/>
              <w:rPr>
                <w:rFonts w:cs="Arial"/>
                <w:b/>
                <w:color w:val="auto"/>
                <w:szCs w:val="24"/>
              </w:rPr>
            </w:pPr>
            <w:r w:rsidRPr="00CB16EE">
              <w:rPr>
                <w:rFonts w:cs="Arial"/>
                <w:b/>
                <w:color w:val="auto"/>
                <w:szCs w:val="24"/>
              </w:rPr>
              <w:t xml:space="preserve">Training Programme Director Restorative Dentistry </w:t>
            </w:r>
            <w:r>
              <w:rPr>
                <w:rFonts w:cs="Arial"/>
                <w:b/>
                <w:color w:val="auto"/>
                <w:szCs w:val="24"/>
              </w:rPr>
              <w:t>–</w:t>
            </w:r>
            <w:r w:rsidRPr="00CB16EE">
              <w:rPr>
                <w:rFonts w:cs="Arial"/>
                <w:b/>
                <w:color w:val="auto"/>
                <w:szCs w:val="24"/>
              </w:rPr>
              <w:t xml:space="preserve"> CCDS</w:t>
            </w:r>
          </w:p>
        </w:tc>
      </w:tr>
      <w:tr w:rsidR="002D0DDD" w:rsidRPr="009F7FDC" w14:paraId="357ACFEE" w14:textId="77777777" w:rsidTr="00DC17B2">
        <w:trPr>
          <w:trHeight w:val="670"/>
        </w:trPr>
        <w:tc>
          <w:tcPr>
            <w:tcW w:w="3119" w:type="dxa"/>
            <w:vAlign w:val="center"/>
          </w:tcPr>
          <w:p w14:paraId="3136CB51" w14:textId="2D2787F3" w:rsidR="002D0DDD" w:rsidRPr="009F7FDC" w:rsidRDefault="002D0DDD" w:rsidP="009937EE">
            <w:pPr>
              <w:pStyle w:val="Body1"/>
              <w:jc w:val="both"/>
              <w:rPr>
                <w:rFonts w:cs="Arial"/>
                <w:color w:val="auto"/>
                <w:szCs w:val="24"/>
              </w:rPr>
            </w:pPr>
            <w:r>
              <w:rPr>
                <w:rFonts w:cs="Arial"/>
                <w:color w:val="auto"/>
                <w:szCs w:val="24"/>
              </w:rPr>
              <w:t>D</w:t>
            </w:r>
            <w:r w:rsidRPr="009F7FDC">
              <w:rPr>
                <w:rFonts w:cs="Arial"/>
                <w:color w:val="auto"/>
                <w:szCs w:val="24"/>
              </w:rPr>
              <w:t>r Joe Vere</w:t>
            </w:r>
          </w:p>
        </w:tc>
        <w:tc>
          <w:tcPr>
            <w:tcW w:w="7529" w:type="dxa"/>
            <w:vAlign w:val="center"/>
          </w:tcPr>
          <w:p w14:paraId="1E22BB5E" w14:textId="6B08A585" w:rsidR="002D0DDD" w:rsidRPr="009F7FDC" w:rsidRDefault="00DC17B2" w:rsidP="008A4DD0">
            <w:pPr>
              <w:pStyle w:val="Body1"/>
              <w:jc w:val="both"/>
              <w:rPr>
                <w:rFonts w:cs="Arial"/>
                <w:b/>
                <w:bCs/>
              </w:rPr>
            </w:pPr>
            <w:r w:rsidRPr="009F7FDC">
              <w:rPr>
                <w:rFonts w:cs="Arial"/>
                <w:color w:val="auto"/>
                <w:szCs w:val="24"/>
              </w:rPr>
              <w:t>Consultant in Restorative Dentistry</w:t>
            </w:r>
            <w:r w:rsidR="008A4DD0">
              <w:rPr>
                <w:rFonts w:cs="Arial"/>
                <w:color w:val="auto"/>
                <w:szCs w:val="24"/>
              </w:rPr>
              <w:t xml:space="preserve"> </w:t>
            </w:r>
            <w:r w:rsidRPr="009F7FDC">
              <w:rPr>
                <w:rFonts w:cs="Arial"/>
                <w:color w:val="auto"/>
                <w:szCs w:val="24"/>
              </w:rPr>
              <w:t>(</w:t>
            </w:r>
            <w:r w:rsidRPr="009F7FDC">
              <w:rPr>
                <w:rFonts w:eastAsia="PMingLiU" w:cs="Arial"/>
                <w:color w:val="auto"/>
                <w:kern w:val="2"/>
                <w:szCs w:val="24"/>
                <w:lang w:val="en-US" w:eastAsia="zh-TW"/>
              </w:rPr>
              <w:t>University Hospitals</w:t>
            </w:r>
            <w:r w:rsidRPr="009F7FDC">
              <w:rPr>
                <w:rFonts w:cs="Arial"/>
                <w:szCs w:val="24"/>
              </w:rPr>
              <w:t xml:space="preserve"> </w:t>
            </w:r>
            <w:r w:rsidRPr="009F7FDC">
              <w:rPr>
                <w:rFonts w:eastAsia="PMingLiU" w:cs="Arial"/>
                <w:color w:val="auto"/>
                <w:kern w:val="2"/>
                <w:szCs w:val="24"/>
                <w:lang w:val="en-US" w:eastAsia="zh-TW"/>
              </w:rPr>
              <w:t>of Leicester NHS Trust</w:t>
            </w:r>
            <w:r w:rsidRPr="009F7FDC">
              <w:rPr>
                <w:rFonts w:cs="Arial"/>
                <w:szCs w:val="24"/>
              </w:rPr>
              <w:t>)</w:t>
            </w:r>
            <w:r w:rsidR="008A4DD0">
              <w:rPr>
                <w:rFonts w:cs="Arial"/>
                <w:szCs w:val="24"/>
              </w:rPr>
              <w:t xml:space="preserve"> </w:t>
            </w:r>
            <w:r w:rsidRPr="009F7FDC">
              <w:rPr>
                <w:rFonts w:cs="Arial"/>
                <w:szCs w:val="24"/>
              </w:rPr>
              <w:t>(Restorative Dentistry/Prosthodontics)</w:t>
            </w:r>
          </w:p>
        </w:tc>
      </w:tr>
      <w:tr w:rsidR="004162E1" w:rsidRPr="009F7FDC" w14:paraId="4D0D6373" w14:textId="77777777" w:rsidTr="00DC17B2">
        <w:trPr>
          <w:trHeight w:val="670"/>
        </w:trPr>
        <w:tc>
          <w:tcPr>
            <w:tcW w:w="3119" w:type="dxa"/>
            <w:vAlign w:val="center"/>
          </w:tcPr>
          <w:p w14:paraId="30E85FF9" w14:textId="6079160E" w:rsidR="004162E1" w:rsidRPr="009F7FDC" w:rsidRDefault="004162E1" w:rsidP="009937EE">
            <w:pPr>
              <w:pStyle w:val="Body1"/>
              <w:jc w:val="both"/>
              <w:rPr>
                <w:rFonts w:cs="Arial"/>
                <w:color w:val="auto"/>
                <w:szCs w:val="24"/>
              </w:rPr>
            </w:pPr>
            <w:r w:rsidRPr="009F7FDC">
              <w:rPr>
                <w:rFonts w:cs="Arial"/>
                <w:color w:val="auto"/>
                <w:szCs w:val="24"/>
              </w:rPr>
              <w:t>M</w:t>
            </w:r>
            <w:r w:rsidR="00CB16EE">
              <w:rPr>
                <w:rFonts w:cs="Arial"/>
                <w:color w:val="auto"/>
                <w:szCs w:val="24"/>
              </w:rPr>
              <w:t>iss</w:t>
            </w:r>
            <w:r w:rsidRPr="009F7FDC">
              <w:rPr>
                <w:rFonts w:cs="Arial"/>
                <w:color w:val="auto"/>
                <w:szCs w:val="24"/>
              </w:rPr>
              <w:t xml:space="preserve"> Claire </w:t>
            </w:r>
            <w:r w:rsidR="00FC1871" w:rsidRPr="009F7FDC">
              <w:rPr>
                <w:rFonts w:cs="Arial"/>
                <w:color w:val="auto"/>
                <w:szCs w:val="24"/>
              </w:rPr>
              <w:t>Storey</w:t>
            </w:r>
          </w:p>
        </w:tc>
        <w:tc>
          <w:tcPr>
            <w:tcW w:w="7529" w:type="dxa"/>
            <w:vAlign w:val="center"/>
          </w:tcPr>
          <w:p w14:paraId="22E39F4B" w14:textId="77777777" w:rsidR="00CB16EE" w:rsidRDefault="00CB16EE" w:rsidP="009937EE">
            <w:pPr>
              <w:pStyle w:val="Body1"/>
              <w:ind w:left="2880" w:hanging="2880"/>
              <w:jc w:val="both"/>
              <w:rPr>
                <w:rFonts w:cs="Arial"/>
                <w:b/>
                <w:bCs/>
              </w:rPr>
            </w:pPr>
            <w:r w:rsidRPr="009F7FDC">
              <w:rPr>
                <w:rFonts w:cs="Arial"/>
                <w:b/>
                <w:bCs/>
              </w:rPr>
              <w:t>Clinical Lead in Restorative Dentistry – CCDS STH NHS Trust</w:t>
            </w:r>
          </w:p>
          <w:p w14:paraId="4387D544" w14:textId="3CA9FB29" w:rsidR="004162E1" w:rsidRPr="009F7FDC" w:rsidRDefault="004162E1" w:rsidP="008A4DD0">
            <w:pPr>
              <w:pStyle w:val="Body1"/>
              <w:ind w:left="2880" w:hanging="2880"/>
              <w:jc w:val="both"/>
              <w:rPr>
                <w:rFonts w:cs="Arial"/>
                <w:color w:val="auto"/>
                <w:szCs w:val="24"/>
              </w:rPr>
            </w:pPr>
            <w:r w:rsidRPr="009F7FDC">
              <w:rPr>
                <w:rFonts w:cs="Arial"/>
                <w:color w:val="auto"/>
                <w:szCs w:val="24"/>
              </w:rPr>
              <w:t>Consultant in Restorative Dentistry</w:t>
            </w:r>
            <w:r w:rsidR="008A4DD0">
              <w:rPr>
                <w:rFonts w:cs="Arial"/>
                <w:color w:val="auto"/>
                <w:szCs w:val="24"/>
              </w:rPr>
              <w:t xml:space="preserve"> </w:t>
            </w:r>
            <w:r w:rsidRPr="009F7FDC">
              <w:rPr>
                <w:rFonts w:cs="Arial"/>
                <w:color w:val="auto"/>
                <w:szCs w:val="24"/>
              </w:rPr>
              <w:t>(Periodontics/Prosthodontics)</w:t>
            </w:r>
          </w:p>
        </w:tc>
      </w:tr>
      <w:tr w:rsidR="007E52D6" w:rsidRPr="009F7FDC" w14:paraId="2E1CF11D" w14:textId="77777777" w:rsidTr="00DC17B2">
        <w:trPr>
          <w:trHeight w:val="404"/>
        </w:trPr>
        <w:tc>
          <w:tcPr>
            <w:tcW w:w="3119" w:type="dxa"/>
            <w:vAlign w:val="center"/>
          </w:tcPr>
          <w:p w14:paraId="66185ECA" w14:textId="0471AE72" w:rsidR="007E52D6" w:rsidRPr="009F7FDC" w:rsidRDefault="007E52D6" w:rsidP="009937EE">
            <w:pPr>
              <w:pStyle w:val="Body1"/>
              <w:jc w:val="both"/>
              <w:rPr>
                <w:rFonts w:cs="Arial"/>
                <w:b/>
                <w:color w:val="auto"/>
                <w:szCs w:val="24"/>
                <w:u w:val="single"/>
              </w:rPr>
            </w:pPr>
            <w:r w:rsidRPr="009F7FDC">
              <w:rPr>
                <w:rFonts w:cs="Arial"/>
                <w:color w:val="auto"/>
                <w:szCs w:val="24"/>
              </w:rPr>
              <w:t>Mr Richard Milner</w:t>
            </w:r>
          </w:p>
        </w:tc>
        <w:tc>
          <w:tcPr>
            <w:tcW w:w="7529" w:type="dxa"/>
            <w:vAlign w:val="center"/>
          </w:tcPr>
          <w:p w14:paraId="4FF96823" w14:textId="3272803B" w:rsidR="007E52D6" w:rsidRPr="009F7FDC" w:rsidRDefault="007E52D6" w:rsidP="009937EE">
            <w:pPr>
              <w:pStyle w:val="Body1"/>
              <w:jc w:val="both"/>
              <w:rPr>
                <w:rFonts w:cs="Arial"/>
                <w:color w:val="auto"/>
                <w:szCs w:val="24"/>
              </w:rPr>
            </w:pPr>
            <w:r w:rsidRPr="009F7FDC">
              <w:rPr>
                <w:rFonts w:cs="Arial"/>
                <w:color w:val="auto"/>
                <w:szCs w:val="24"/>
              </w:rPr>
              <w:t>Consultant in Restorative Dentistry (Prosthodontics /Endodontics)</w:t>
            </w:r>
          </w:p>
        </w:tc>
      </w:tr>
      <w:tr w:rsidR="00F7253E" w:rsidRPr="009F7FDC" w14:paraId="45DAB12D" w14:textId="77777777" w:rsidTr="00DC17B2">
        <w:trPr>
          <w:trHeight w:val="740"/>
        </w:trPr>
        <w:tc>
          <w:tcPr>
            <w:tcW w:w="3119" w:type="dxa"/>
            <w:vAlign w:val="center"/>
          </w:tcPr>
          <w:p w14:paraId="275ABCAE" w14:textId="77777777" w:rsidR="00F7253E" w:rsidRPr="009F7FDC" w:rsidRDefault="00F7253E" w:rsidP="009937EE">
            <w:pPr>
              <w:pStyle w:val="Body1"/>
              <w:jc w:val="both"/>
              <w:rPr>
                <w:rFonts w:cs="Arial"/>
                <w:color w:val="auto"/>
                <w:szCs w:val="24"/>
              </w:rPr>
            </w:pPr>
            <w:r w:rsidRPr="009F7FDC">
              <w:rPr>
                <w:rFonts w:cs="Arial"/>
                <w:color w:val="auto"/>
                <w:szCs w:val="24"/>
              </w:rPr>
              <w:t>Mrs Ade Mosaku</w:t>
            </w:r>
          </w:p>
        </w:tc>
        <w:tc>
          <w:tcPr>
            <w:tcW w:w="7529" w:type="dxa"/>
            <w:vAlign w:val="center"/>
          </w:tcPr>
          <w:p w14:paraId="6217CB2F" w14:textId="51774115" w:rsidR="00DF6ADB" w:rsidRPr="009F7FDC" w:rsidRDefault="00F7253E" w:rsidP="008A4DD0">
            <w:pPr>
              <w:jc w:val="both"/>
              <w:rPr>
                <w:rFonts w:ascii="Arial" w:hAnsi="Arial" w:cs="Arial"/>
                <w:lang w:eastAsia="en-GB"/>
              </w:rPr>
            </w:pPr>
            <w:r w:rsidRPr="009F7FDC">
              <w:rPr>
                <w:rFonts w:ascii="Arial" w:hAnsi="Arial" w:cs="Arial"/>
              </w:rPr>
              <w:t>Consultant in Restorative Dentistry</w:t>
            </w:r>
            <w:r w:rsidR="008A4DD0">
              <w:rPr>
                <w:rFonts w:ascii="Arial" w:hAnsi="Arial" w:cs="Arial"/>
              </w:rPr>
              <w:t xml:space="preserve"> </w:t>
            </w:r>
            <w:r w:rsidRPr="009F7FDC">
              <w:rPr>
                <w:rFonts w:ascii="Arial" w:hAnsi="Arial" w:cs="Arial"/>
              </w:rPr>
              <w:t>(</w:t>
            </w:r>
            <w:r w:rsidR="007F205A" w:rsidRPr="009F7FDC">
              <w:rPr>
                <w:rFonts w:ascii="Arial" w:hAnsi="Arial" w:cs="Arial"/>
              </w:rPr>
              <w:t>University Hospitals of Leicester NHS Trust)</w:t>
            </w:r>
            <w:r w:rsidR="008A4DD0">
              <w:rPr>
                <w:rFonts w:ascii="Arial" w:hAnsi="Arial" w:cs="Arial"/>
              </w:rPr>
              <w:t xml:space="preserve"> </w:t>
            </w:r>
            <w:r w:rsidR="00DF6ADB" w:rsidRPr="009F7FDC">
              <w:rPr>
                <w:rFonts w:ascii="Arial" w:hAnsi="Arial" w:cs="Arial"/>
              </w:rPr>
              <w:t>(Restorative Dentistry)</w:t>
            </w:r>
          </w:p>
        </w:tc>
      </w:tr>
      <w:tr w:rsidR="00304606" w:rsidRPr="009F7FDC" w14:paraId="5D22B335" w14:textId="77777777" w:rsidTr="00DC17B2">
        <w:trPr>
          <w:trHeight w:val="437"/>
        </w:trPr>
        <w:tc>
          <w:tcPr>
            <w:tcW w:w="3119" w:type="dxa"/>
            <w:vAlign w:val="center"/>
          </w:tcPr>
          <w:p w14:paraId="71CBE2C9" w14:textId="77777777" w:rsidR="00304606" w:rsidRPr="009F7FDC" w:rsidRDefault="00304606" w:rsidP="009937EE">
            <w:pPr>
              <w:pStyle w:val="Body1"/>
              <w:jc w:val="both"/>
              <w:rPr>
                <w:rFonts w:cs="Arial"/>
                <w:color w:val="auto"/>
                <w:szCs w:val="24"/>
              </w:rPr>
            </w:pPr>
            <w:r w:rsidRPr="009F7FDC">
              <w:rPr>
                <w:rFonts w:cs="Arial"/>
                <w:color w:val="auto"/>
                <w:szCs w:val="24"/>
              </w:rPr>
              <w:t>Mr Raj Patel</w:t>
            </w:r>
          </w:p>
        </w:tc>
        <w:tc>
          <w:tcPr>
            <w:tcW w:w="7529" w:type="dxa"/>
            <w:vAlign w:val="center"/>
          </w:tcPr>
          <w:p w14:paraId="35C83840" w14:textId="1FBE279A" w:rsidR="00304606" w:rsidRPr="009F7FDC" w:rsidRDefault="00304606" w:rsidP="009937EE">
            <w:pPr>
              <w:pStyle w:val="Body1"/>
              <w:jc w:val="both"/>
              <w:rPr>
                <w:rFonts w:cs="Arial"/>
                <w:color w:val="auto"/>
                <w:szCs w:val="24"/>
              </w:rPr>
            </w:pPr>
            <w:r w:rsidRPr="009F7FDC">
              <w:rPr>
                <w:rFonts w:cs="Arial"/>
                <w:color w:val="auto"/>
                <w:szCs w:val="24"/>
              </w:rPr>
              <w:t>Consultant in Restorative Dentistry (Implantology)</w:t>
            </w:r>
          </w:p>
        </w:tc>
      </w:tr>
      <w:tr w:rsidR="00F7253E" w:rsidRPr="009F7FDC" w14:paraId="63DEA5D7" w14:textId="77777777" w:rsidTr="008A4DD0">
        <w:trPr>
          <w:trHeight w:val="412"/>
        </w:trPr>
        <w:tc>
          <w:tcPr>
            <w:tcW w:w="3119" w:type="dxa"/>
            <w:vAlign w:val="center"/>
          </w:tcPr>
          <w:p w14:paraId="1741EECB" w14:textId="7BEADE95" w:rsidR="00F7253E" w:rsidRPr="009F7FDC" w:rsidRDefault="00F7253E" w:rsidP="009937EE">
            <w:pPr>
              <w:pStyle w:val="Body1"/>
              <w:jc w:val="both"/>
              <w:rPr>
                <w:rFonts w:cs="Arial"/>
                <w:color w:val="auto"/>
                <w:szCs w:val="24"/>
              </w:rPr>
            </w:pPr>
            <w:r w:rsidRPr="009F7FDC">
              <w:rPr>
                <w:rFonts w:cs="Arial"/>
                <w:color w:val="auto"/>
                <w:szCs w:val="24"/>
              </w:rPr>
              <w:t xml:space="preserve">Dr </w:t>
            </w:r>
            <w:r w:rsidR="00814FC1">
              <w:rPr>
                <w:rFonts w:cs="Arial"/>
                <w:color w:val="auto"/>
                <w:szCs w:val="24"/>
              </w:rPr>
              <w:t xml:space="preserve">Shirin </w:t>
            </w:r>
            <w:proofErr w:type="spellStart"/>
            <w:r w:rsidR="00814FC1">
              <w:rPr>
                <w:rFonts w:cs="Arial"/>
                <w:color w:val="auto"/>
                <w:szCs w:val="24"/>
              </w:rPr>
              <w:t>Shahrbaf</w:t>
            </w:r>
            <w:proofErr w:type="spellEnd"/>
          </w:p>
        </w:tc>
        <w:tc>
          <w:tcPr>
            <w:tcW w:w="7529" w:type="dxa"/>
            <w:vAlign w:val="center"/>
          </w:tcPr>
          <w:p w14:paraId="5772A2DC" w14:textId="77777777" w:rsidR="00F7253E" w:rsidRPr="009F7FDC" w:rsidRDefault="00F7253E" w:rsidP="009937EE">
            <w:pPr>
              <w:pStyle w:val="Body1"/>
              <w:jc w:val="both"/>
              <w:rPr>
                <w:rFonts w:cs="Arial"/>
                <w:color w:val="auto"/>
                <w:szCs w:val="24"/>
              </w:rPr>
            </w:pPr>
            <w:r w:rsidRPr="009F7FDC">
              <w:rPr>
                <w:rFonts w:cs="Arial"/>
                <w:color w:val="auto"/>
                <w:szCs w:val="24"/>
              </w:rPr>
              <w:t>Consultant in Restorative Dentistry</w:t>
            </w:r>
          </w:p>
        </w:tc>
      </w:tr>
      <w:tr w:rsidR="00F7253E" w:rsidRPr="009F7FDC" w14:paraId="70E32E8A" w14:textId="77777777" w:rsidTr="00DC17B2">
        <w:trPr>
          <w:trHeight w:val="446"/>
        </w:trPr>
        <w:tc>
          <w:tcPr>
            <w:tcW w:w="3119" w:type="dxa"/>
            <w:vAlign w:val="center"/>
          </w:tcPr>
          <w:p w14:paraId="6F8D13BA" w14:textId="7878B1C1" w:rsidR="00F7253E" w:rsidRPr="009F7FDC" w:rsidRDefault="00814FC1" w:rsidP="009937EE">
            <w:pPr>
              <w:pStyle w:val="Body1"/>
              <w:jc w:val="both"/>
              <w:rPr>
                <w:rFonts w:cs="Arial"/>
                <w:color w:val="auto"/>
                <w:szCs w:val="24"/>
              </w:rPr>
            </w:pPr>
            <w:r>
              <w:rPr>
                <w:rFonts w:cs="Arial"/>
                <w:color w:val="auto"/>
                <w:szCs w:val="24"/>
              </w:rPr>
              <w:t>Miss Philippa Hoyle</w:t>
            </w:r>
          </w:p>
        </w:tc>
        <w:tc>
          <w:tcPr>
            <w:tcW w:w="7529" w:type="dxa"/>
            <w:vAlign w:val="center"/>
          </w:tcPr>
          <w:p w14:paraId="123AB29F" w14:textId="77777777" w:rsidR="00F7253E" w:rsidRPr="009F7FDC" w:rsidRDefault="00F7253E" w:rsidP="009937EE">
            <w:pPr>
              <w:pStyle w:val="Body1"/>
              <w:jc w:val="both"/>
              <w:rPr>
                <w:rFonts w:cs="Arial"/>
                <w:color w:val="auto"/>
                <w:szCs w:val="24"/>
              </w:rPr>
            </w:pPr>
            <w:r w:rsidRPr="009F7FDC">
              <w:rPr>
                <w:rFonts w:cs="Arial"/>
                <w:color w:val="auto"/>
                <w:szCs w:val="24"/>
              </w:rPr>
              <w:t>Consultant in Restorative Dentistry</w:t>
            </w:r>
          </w:p>
        </w:tc>
      </w:tr>
      <w:tr w:rsidR="00F7253E" w:rsidRPr="009F7FDC" w14:paraId="1EAD9700" w14:textId="77777777" w:rsidTr="00DC17B2">
        <w:trPr>
          <w:trHeight w:val="376"/>
        </w:trPr>
        <w:tc>
          <w:tcPr>
            <w:tcW w:w="3119" w:type="dxa"/>
            <w:vAlign w:val="center"/>
          </w:tcPr>
          <w:p w14:paraId="1F2C5ADB" w14:textId="23C2FE04" w:rsidR="00F7253E" w:rsidRPr="00A72C28" w:rsidRDefault="00814FC1" w:rsidP="009937EE">
            <w:pPr>
              <w:jc w:val="both"/>
              <w:rPr>
                <w:rFonts w:ascii="Arial" w:hAnsi="Arial" w:cs="Arial"/>
              </w:rPr>
            </w:pPr>
            <w:r>
              <w:rPr>
                <w:rFonts w:ascii="Arial" w:hAnsi="Arial" w:cs="Arial"/>
              </w:rPr>
              <w:t>Mrs Anna Greer</w:t>
            </w:r>
          </w:p>
        </w:tc>
        <w:tc>
          <w:tcPr>
            <w:tcW w:w="7529" w:type="dxa"/>
            <w:vAlign w:val="center"/>
          </w:tcPr>
          <w:p w14:paraId="03A6523D" w14:textId="40EC1B90" w:rsidR="00F7253E" w:rsidRPr="009F7FDC" w:rsidRDefault="00F7253E" w:rsidP="009937EE">
            <w:pPr>
              <w:pStyle w:val="Body1"/>
              <w:jc w:val="both"/>
              <w:rPr>
                <w:rFonts w:cs="Arial"/>
                <w:color w:val="auto"/>
                <w:szCs w:val="24"/>
                <w:lang w:val="it-IT"/>
              </w:rPr>
            </w:pPr>
            <w:r w:rsidRPr="009F7FDC">
              <w:rPr>
                <w:rFonts w:cs="Arial"/>
                <w:color w:val="auto"/>
                <w:szCs w:val="24"/>
                <w:lang w:val="it-IT"/>
              </w:rPr>
              <w:t>Consultant in Restorative Dentistry</w:t>
            </w:r>
          </w:p>
        </w:tc>
      </w:tr>
    </w:tbl>
    <w:p w14:paraId="04868E41" w14:textId="77777777" w:rsidR="007E52D6" w:rsidRDefault="007E52D6" w:rsidP="009937EE">
      <w:pPr>
        <w:jc w:val="both"/>
        <w:rPr>
          <w:rFonts w:ascii="Arial" w:hAnsi="Arial" w:cs="Arial"/>
          <w:lang w:val="it-IT"/>
        </w:rPr>
      </w:pPr>
    </w:p>
    <w:p w14:paraId="0D1EAA76" w14:textId="77777777" w:rsidR="009937EE" w:rsidRPr="009F7FDC" w:rsidRDefault="009937EE" w:rsidP="009937EE">
      <w:pPr>
        <w:jc w:val="both"/>
        <w:rPr>
          <w:rFonts w:ascii="Arial" w:hAnsi="Arial" w:cs="Arial"/>
          <w:vanish/>
          <w:lang w:val="it-IT"/>
        </w:rPr>
      </w:pPr>
    </w:p>
    <w:p w14:paraId="390C1062" w14:textId="77777777" w:rsidR="007E52D6" w:rsidRPr="009F7FDC" w:rsidRDefault="007E52D6" w:rsidP="009937EE">
      <w:pPr>
        <w:jc w:val="both"/>
        <w:rPr>
          <w:rFonts w:ascii="Arial" w:hAnsi="Arial" w:cs="Arial"/>
          <w:vanish/>
          <w:lang w:val="it-IT"/>
        </w:rPr>
      </w:pPr>
    </w:p>
    <w:p w14:paraId="5DDF3031"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Specialty Trainees in Restorative Dentistry</w:t>
      </w:r>
    </w:p>
    <w:p w14:paraId="5648AB3B" w14:textId="24B8FDBE" w:rsidR="007E52D6" w:rsidRDefault="00814FC1" w:rsidP="009937EE">
      <w:pPr>
        <w:pStyle w:val="Body1"/>
        <w:jc w:val="both"/>
        <w:rPr>
          <w:rFonts w:cs="Arial"/>
          <w:color w:val="auto"/>
          <w:szCs w:val="24"/>
        </w:rPr>
      </w:pPr>
      <w:r>
        <w:rPr>
          <w:rFonts w:cs="Arial"/>
          <w:color w:val="auto"/>
          <w:szCs w:val="24"/>
        </w:rPr>
        <w:t>Mr Oliver Jones (Post CCST)</w:t>
      </w:r>
    </w:p>
    <w:p w14:paraId="67EB31AC" w14:textId="3F73F2C3" w:rsidR="00814FC1" w:rsidRPr="009F7FDC" w:rsidRDefault="00814FC1" w:rsidP="009937EE">
      <w:pPr>
        <w:pStyle w:val="Body1"/>
        <w:jc w:val="both"/>
        <w:rPr>
          <w:rFonts w:cs="Arial"/>
          <w:color w:val="auto"/>
          <w:szCs w:val="24"/>
        </w:rPr>
      </w:pPr>
      <w:r>
        <w:rPr>
          <w:rFonts w:cs="Arial"/>
          <w:color w:val="auto"/>
          <w:szCs w:val="24"/>
        </w:rPr>
        <w:t>Mr James Scott</w:t>
      </w:r>
    </w:p>
    <w:p w14:paraId="3CDDD1B2" w14:textId="1E842431" w:rsidR="007E52D6" w:rsidRPr="009F7FDC" w:rsidRDefault="00814FC1" w:rsidP="009937EE">
      <w:pPr>
        <w:pStyle w:val="Body1"/>
        <w:jc w:val="both"/>
        <w:rPr>
          <w:rFonts w:cs="Arial"/>
          <w:color w:val="auto"/>
          <w:szCs w:val="24"/>
        </w:rPr>
      </w:pPr>
      <w:r>
        <w:rPr>
          <w:rFonts w:cs="Arial"/>
          <w:color w:val="auto"/>
          <w:szCs w:val="24"/>
        </w:rPr>
        <w:t>Mr Jacob Watt</w:t>
      </w:r>
    </w:p>
    <w:p w14:paraId="24C27CA5" w14:textId="64DD531E" w:rsidR="007E52D6" w:rsidRPr="009F7FDC" w:rsidRDefault="00814FC1" w:rsidP="009937EE">
      <w:pPr>
        <w:pStyle w:val="Body1"/>
        <w:jc w:val="both"/>
        <w:rPr>
          <w:rFonts w:cs="Arial"/>
          <w:color w:val="auto"/>
          <w:szCs w:val="24"/>
        </w:rPr>
      </w:pPr>
      <w:r>
        <w:rPr>
          <w:rFonts w:cs="Arial"/>
          <w:color w:val="auto"/>
          <w:szCs w:val="24"/>
        </w:rPr>
        <w:t>Mr Joe Donaldson</w:t>
      </w:r>
    </w:p>
    <w:p w14:paraId="49E77DDB" w14:textId="5E34EB38" w:rsidR="00DF6ADB" w:rsidRPr="00814FC1" w:rsidRDefault="00814FC1" w:rsidP="009937EE">
      <w:pPr>
        <w:pStyle w:val="Body1"/>
        <w:jc w:val="both"/>
        <w:rPr>
          <w:rFonts w:eastAsia="PMingLiU" w:cs="Arial"/>
          <w:color w:val="auto"/>
          <w:kern w:val="2"/>
          <w:szCs w:val="24"/>
          <w:lang w:val="en-US" w:eastAsia="zh-TW"/>
        </w:rPr>
      </w:pPr>
      <w:r>
        <w:rPr>
          <w:rFonts w:cs="Arial"/>
          <w:color w:val="auto"/>
          <w:szCs w:val="24"/>
        </w:rPr>
        <w:t>Miss Catherine Black</w:t>
      </w:r>
    </w:p>
    <w:p w14:paraId="50D42508" w14:textId="77777777" w:rsidR="00E703EE" w:rsidRPr="009F7FDC" w:rsidRDefault="00E703EE" w:rsidP="009937EE">
      <w:pPr>
        <w:pStyle w:val="Body1"/>
        <w:jc w:val="both"/>
        <w:rPr>
          <w:rFonts w:cs="Arial"/>
          <w:color w:val="auto"/>
          <w:szCs w:val="24"/>
        </w:rPr>
      </w:pPr>
    </w:p>
    <w:p w14:paraId="759D8D7A"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Specialty Dentists and GDPs</w:t>
      </w:r>
    </w:p>
    <w:p w14:paraId="38497EE7" w14:textId="7C32AC11" w:rsidR="007E52D6" w:rsidRDefault="007E52D6" w:rsidP="009937EE">
      <w:pPr>
        <w:pStyle w:val="Body1"/>
        <w:jc w:val="both"/>
        <w:rPr>
          <w:rFonts w:cs="Arial"/>
          <w:color w:val="auto"/>
          <w:szCs w:val="24"/>
        </w:rPr>
      </w:pPr>
      <w:r w:rsidRPr="009F7FDC">
        <w:rPr>
          <w:rFonts w:cs="Arial"/>
          <w:color w:val="auto"/>
          <w:szCs w:val="24"/>
        </w:rPr>
        <w:t xml:space="preserve">Mr </w:t>
      </w:r>
      <w:r w:rsidR="00814FC1">
        <w:rPr>
          <w:rFonts w:cs="Arial"/>
          <w:color w:val="auto"/>
          <w:szCs w:val="24"/>
        </w:rPr>
        <w:t xml:space="preserve">Yusuf Lone </w:t>
      </w:r>
    </w:p>
    <w:p w14:paraId="3EFFF6B2" w14:textId="0A46B83C" w:rsidR="00814FC1" w:rsidRDefault="00814FC1" w:rsidP="009937EE">
      <w:pPr>
        <w:pStyle w:val="Body1"/>
        <w:jc w:val="both"/>
        <w:rPr>
          <w:rFonts w:cs="Arial"/>
          <w:color w:val="auto"/>
          <w:szCs w:val="24"/>
        </w:rPr>
      </w:pPr>
      <w:r>
        <w:rPr>
          <w:rFonts w:cs="Arial"/>
          <w:color w:val="auto"/>
          <w:szCs w:val="24"/>
        </w:rPr>
        <w:t>Mr Alex Rovira-Wilde</w:t>
      </w:r>
    </w:p>
    <w:p w14:paraId="56168D78" w14:textId="1E4F3DA6" w:rsidR="00814FC1" w:rsidRPr="009F7FDC" w:rsidRDefault="00814FC1" w:rsidP="009937EE">
      <w:pPr>
        <w:pStyle w:val="Body1"/>
        <w:jc w:val="both"/>
        <w:rPr>
          <w:rFonts w:cs="Arial"/>
          <w:color w:val="auto"/>
          <w:szCs w:val="24"/>
        </w:rPr>
      </w:pPr>
      <w:r>
        <w:rPr>
          <w:rFonts w:cs="Arial"/>
          <w:color w:val="auto"/>
          <w:szCs w:val="24"/>
        </w:rPr>
        <w:t>Mr Simon Manian</w:t>
      </w:r>
    </w:p>
    <w:p w14:paraId="769627E0" w14:textId="5E2D506F" w:rsidR="007E52D6" w:rsidRDefault="007E52D6" w:rsidP="009937EE">
      <w:pPr>
        <w:pStyle w:val="Body1"/>
        <w:jc w:val="both"/>
        <w:rPr>
          <w:rFonts w:cs="Arial"/>
          <w:color w:val="auto"/>
          <w:szCs w:val="24"/>
        </w:rPr>
      </w:pPr>
      <w:r w:rsidRPr="009F7FDC">
        <w:rPr>
          <w:rFonts w:cs="Arial"/>
          <w:color w:val="auto"/>
          <w:szCs w:val="24"/>
        </w:rPr>
        <w:t>Mr Howard Jone</w:t>
      </w:r>
      <w:r w:rsidR="00814FC1">
        <w:rPr>
          <w:rFonts w:cs="Arial"/>
          <w:color w:val="auto"/>
          <w:szCs w:val="24"/>
        </w:rPr>
        <w:t>s</w:t>
      </w:r>
    </w:p>
    <w:p w14:paraId="0B739FDF" w14:textId="0CEFB731" w:rsidR="00814FC1" w:rsidRPr="009F7FDC" w:rsidRDefault="00814FC1" w:rsidP="009937EE">
      <w:pPr>
        <w:pStyle w:val="Body1"/>
        <w:jc w:val="both"/>
        <w:rPr>
          <w:rFonts w:cs="Arial"/>
          <w:color w:val="auto"/>
          <w:szCs w:val="24"/>
        </w:rPr>
      </w:pPr>
      <w:r>
        <w:rPr>
          <w:rFonts w:cs="Arial"/>
          <w:color w:val="auto"/>
          <w:szCs w:val="24"/>
        </w:rPr>
        <w:t>Mr Adrian Ripley</w:t>
      </w:r>
    </w:p>
    <w:p w14:paraId="7984B2E9" w14:textId="77777777" w:rsidR="007E52D6" w:rsidRPr="009F7FDC" w:rsidRDefault="007E52D6" w:rsidP="009937EE">
      <w:pPr>
        <w:pStyle w:val="Body1"/>
        <w:jc w:val="both"/>
        <w:rPr>
          <w:rFonts w:cs="Arial"/>
          <w:b/>
          <w:color w:val="auto"/>
          <w:szCs w:val="24"/>
          <w:u w:val="single"/>
        </w:rPr>
      </w:pPr>
    </w:p>
    <w:p w14:paraId="72D07C45" w14:textId="77777777" w:rsidR="007E52D6" w:rsidRPr="009F7FDC" w:rsidRDefault="007E52D6" w:rsidP="009937EE">
      <w:pPr>
        <w:jc w:val="both"/>
        <w:outlineLvl w:val="0"/>
        <w:rPr>
          <w:rFonts w:ascii="Arial" w:eastAsia="Arial Unicode MS" w:hAnsi="Arial" w:cs="Arial"/>
          <w:b/>
        </w:rPr>
      </w:pPr>
      <w:r w:rsidRPr="009F7FDC">
        <w:rPr>
          <w:rFonts w:ascii="Arial" w:eastAsia="Arial Unicode MS" w:hAnsi="Arial" w:cs="Arial"/>
          <w:b/>
        </w:rPr>
        <w:t>Other staff</w:t>
      </w:r>
    </w:p>
    <w:p w14:paraId="433C44FF" w14:textId="77777777" w:rsidR="007E52D6" w:rsidRPr="009F7FDC" w:rsidRDefault="007E52D6" w:rsidP="009937EE">
      <w:pPr>
        <w:pStyle w:val="Body1"/>
        <w:jc w:val="both"/>
        <w:rPr>
          <w:rFonts w:cs="Arial"/>
          <w:color w:val="auto"/>
          <w:szCs w:val="24"/>
        </w:rPr>
      </w:pPr>
      <w:r w:rsidRPr="009F7FDC">
        <w:rPr>
          <w:rFonts w:cs="Arial"/>
          <w:color w:val="auto"/>
          <w:szCs w:val="24"/>
        </w:rPr>
        <w:t xml:space="preserve">Nivan Al </w:t>
      </w:r>
      <w:proofErr w:type="spellStart"/>
      <w:r w:rsidRPr="009F7FDC">
        <w:rPr>
          <w:rFonts w:cs="Arial"/>
          <w:color w:val="auto"/>
          <w:szCs w:val="24"/>
        </w:rPr>
        <w:t>Hammouri</w:t>
      </w:r>
      <w:proofErr w:type="spellEnd"/>
      <w:r w:rsidRPr="009F7FDC">
        <w:rPr>
          <w:rFonts w:cs="Arial"/>
          <w:color w:val="auto"/>
          <w:szCs w:val="24"/>
        </w:rPr>
        <w:tab/>
      </w:r>
      <w:r w:rsidRPr="009F7FDC">
        <w:rPr>
          <w:rFonts w:cs="Arial"/>
          <w:color w:val="auto"/>
          <w:szCs w:val="24"/>
        </w:rPr>
        <w:tab/>
        <w:t>Staff Hygienist/Therapist</w:t>
      </w:r>
    </w:p>
    <w:p w14:paraId="7A2FD40F" w14:textId="77D49868" w:rsidR="007E52D6" w:rsidRPr="009F7FDC" w:rsidRDefault="00093F5D" w:rsidP="009937EE">
      <w:pPr>
        <w:jc w:val="both"/>
        <w:rPr>
          <w:rFonts w:ascii="Arial" w:hAnsi="Arial" w:cs="Arial"/>
        </w:rPr>
      </w:pPr>
      <w:r w:rsidRPr="009F7FDC">
        <w:rPr>
          <w:rFonts w:ascii="Arial" w:hAnsi="Arial" w:cs="Arial"/>
        </w:rPr>
        <w:t>Charlotte Dent</w:t>
      </w:r>
      <w:r w:rsidRPr="009F7FDC">
        <w:rPr>
          <w:rFonts w:ascii="Arial" w:hAnsi="Arial" w:cs="Arial"/>
        </w:rPr>
        <w:tab/>
      </w:r>
      <w:r w:rsidR="007E52D6" w:rsidRPr="009F7FDC">
        <w:rPr>
          <w:rFonts w:ascii="Arial" w:hAnsi="Arial" w:cs="Arial"/>
        </w:rPr>
        <w:t xml:space="preserve"> </w:t>
      </w:r>
      <w:r w:rsidR="007E52D6" w:rsidRPr="009F7FDC">
        <w:rPr>
          <w:rFonts w:ascii="Arial" w:hAnsi="Arial" w:cs="Arial"/>
        </w:rPr>
        <w:tab/>
        <w:t>Staff Hygienist</w:t>
      </w:r>
    </w:p>
    <w:p w14:paraId="17E73318" w14:textId="60FCD2BC" w:rsidR="007E52D6" w:rsidRPr="009F7FDC" w:rsidRDefault="007E52D6" w:rsidP="009937EE">
      <w:pPr>
        <w:jc w:val="both"/>
        <w:outlineLvl w:val="0"/>
        <w:rPr>
          <w:rFonts w:ascii="Arial" w:eastAsia="Arial Unicode MS" w:hAnsi="Arial" w:cs="Arial"/>
        </w:rPr>
      </w:pPr>
      <w:r w:rsidRPr="009F7FDC">
        <w:rPr>
          <w:rFonts w:ascii="Arial" w:eastAsia="Arial Unicode MS" w:hAnsi="Arial" w:cs="Arial"/>
        </w:rPr>
        <w:t>Alison Barber</w:t>
      </w:r>
      <w:r w:rsidRPr="009F7FDC">
        <w:rPr>
          <w:rFonts w:ascii="Arial" w:eastAsia="Arial Unicode MS" w:hAnsi="Arial" w:cs="Arial"/>
        </w:rPr>
        <w:tab/>
      </w:r>
      <w:r w:rsidRPr="009F7FDC">
        <w:rPr>
          <w:rFonts w:ascii="Arial" w:eastAsia="Arial Unicode MS" w:hAnsi="Arial" w:cs="Arial"/>
        </w:rPr>
        <w:tab/>
        <w:t>Staff Hygienist</w:t>
      </w:r>
    </w:p>
    <w:p w14:paraId="1B9FEC13" w14:textId="77777777" w:rsidR="00A55EA9" w:rsidRPr="009F7FDC" w:rsidRDefault="00A55EA9" w:rsidP="009937EE">
      <w:pPr>
        <w:jc w:val="both"/>
        <w:rPr>
          <w:rFonts w:ascii="Arial" w:hAnsi="Arial" w:cs="Arial"/>
        </w:rPr>
      </w:pPr>
    </w:p>
    <w:p w14:paraId="14DC9CD6" w14:textId="2991F2CF" w:rsidR="00B511AC" w:rsidRPr="009F7FDC" w:rsidRDefault="007B30A0" w:rsidP="009937EE">
      <w:pPr>
        <w:keepNext/>
        <w:keepLines/>
        <w:pBdr>
          <w:bottom w:val="single" w:sz="4" w:space="1" w:color="A00054"/>
        </w:pBdr>
        <w:jc w:val="both"/>
        <w:outlineLvl w:val="0"/>
        <w:rPr>
          <w:rFonts w:ascii="Arial" w:hAnsi="Arial" w:cs="Arial"/>
          <w:b/>
          <w:bCs/>
          <w:noProof/>
          <w:color w:val="A00054"/>
          <w:sz w:val="32"/>
          <w:szCs w:val="32"/>
          <w:lang w:eastAsia="en-GB"/>
        </w:rPr>
      </w:pPr>
      <w:r w:rsidRPr="009F7FDC">
        <w:rPr>
          <w:rFonts w:ascii="Arial" w:hAnsi="Arial" w:cs="Arial"/>
          <w:b/>
          <w:bCs/>
          <w:color w:val="A00054"/>
          <w:sz w:val="32"/>
          <w:szCs w:val="32"/>
        </w:rPr>
        <w:lastRenderedPageBreak/>
        <w:t>Post Details</w:t>
      </w:r>
    </w:p>
    <w:p w14:paraId="6E796EE5" w14:textId="77777777" w:rsidR="00575D8E" w:rsidRPr="009F7FDC" w:rsidRDefault="00575D8E" w:rsidP="009937EE">
      <w:pPr>
        <w:pStyle w:val="Reporttitleinheader"/>
        <w:spacing w:after="0"/>
        <w:jc w:val="both"/>
        <w:rPr>
          <w:rFonts w:cs="Arial"/>
          <w:sz w:val="24"/>
          <w:szCs w:val="24"/>
        </w:rPr>
      </w:pPr>
      <w:r w:rsidRPr="009F7FDC">
        <w:rPr>
          <w:rFonts w:cs="Arial"/>
          <w:sz w:val="24"/>
          <w:szCs w:val="24"/>
        </w:rPr>
        <w:t>Job Title</w:t>
      </w:r>
    </w:p>
    <w:p w14:paraId="43A02706" w14:textId="5F1CB75B" w:rsidR="00575D8E" w:rsidRPr="009F7FDC" w:rsidRDefault="00575D8E" w:rsidP="009937EE">
      <w:pPr>
        <w:pStyle w:val="NoSpacing"/>
        <w:rPr>
          <w:rFonts w:cs="Arial"/>
        </w:rPr>
      </w:pPr>
      <w:r w:rsidRPr="009F7FDC">
        <w:rPr>
          <w:rFonts w:cs="Arial"/>
        </w:rPr>
        <w:t>NIHR Academic Clinical Fellow (ACF) – Restorative Dentistry</w:t>
      </w:r>
    </w:p>
    <w:p w14:paraId="6BB2F4D3" w14:textId="4B672987" w:rsidR="007B30A0" w:rsidRPr="009F7FDC" w:rsidRDefault="007B30A0" w:rsidP="009937EE">
      <w:pPr>
        <w:pStyle w:val="NoSpacing"/>
        <w:rPr>
          <w:rFonts w:cs="Arial"/>
        </w:rPr>
      </w:pPr>
    </w:p>
    <w:p w14:paraId="714D6990" w14:textId="77777777" w:rsidR="007B30A0" w:rsidRPr="009F7FDC" w:rsidRDefault="007B30A0" w:rsidP="009937EE">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Duration of the Post</w:t>
      </w:r>
      <w:r w:rsidRPr="009F7FDC">
        <w:rPr>
          <w:rStyle w:val="eop"/>
          <w:rFonts w:ascii="Arial" w:hAnsi="Arial" w:cs="Arial"/>
          <w:b/>
          <w:bCs/>
          <w:color w:val="003893"/>
        </w:rPr>
        <w:t> </w:t>
      </w:r>
    </w:p>
    <w:p w14:paraId="0879B6CB" w14:textId="544D19A9" w:rsidR="007B30A0" w:rsidRPr="009F7FDC" w:rsidRDefault="007B30A0" w:rsidP="009937EE">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Up to 3 years (25% academic, 75% clinical).</w:t>
      </w:r>
    </w:p>
    <w:p w14:paraId="40664F48" w14:textId="7492EB40" w:rsidR="007B30A0" w:rsidRPr="009F7FDC" w:rsidRDefault="007B30A0" w:rsidP="009937EE">
      <w:pPr>
        <w:pStyle w:val="paragraph"/>
        <w:spacing w:before="0" w:beforeAutospacing="0" w:after="0" w:afterAutospacing="0"/>
        <w:ind w:left="360" w:hanging="360"/>
        <w:jc w:val="both"/>
        <w:textAlignment w:val="baseline"/>
        <w:rPr>
          <w:rFonts w:ascii="Arial" w:hAnsi="Arial" w:cs="Arial"/>
        </w:rPr>
      </w:pPr>
    </w:p>
    <w:p w14:paraId="2FFC4636" w14:textId="2CDE381F" w:rsidR="007B30A0" w:rsidRPr="009F7FDC" w:rsidRDefault="007B30A0" w:rsidP="009937EE">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Lead NHS Hospital/Trust in which training will take place</w:t>
      </w:r>
    </w:p>
    <w:p w14:paraId="214B3701" w14:textId="784F0B46" w:rsidR="007B30A0" w:rsidRPr="009F7FDC" w:rsidRDefault="007B30A0" w:rsidP="009937EE">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t xml:space="preserve">Sheffield Teaching Hospitals NHS Trust. </w:t>
      </w:r>
      <w:bookmarkStart w:id="1" w:name="_Hlk20210742"/>
      <w:r w:rsidRPr="009F7FDC">
        <w:rPr>
          <w:rStyle w:val="normaltextrun"/>
          <w:rFonts w:ascii="Arial" w:hAnsi="Arial" w:cs="Arial"/>
        </w:rPr>
        <w:t xml:space="preserve">Restorative Dentistry </w:t>
      </w:r>
      <w:bookmarkEnd w:id="1"/>
      <w:r w:rsidRPr="009F7FDC">
        <w:rPr>
          <w:rStyle w:val="normaltextrun"/>
          <w:rFonts w:ascii="Arial" w:hAnsi="Arial" w:cs="Arial"/>
        </w:rPr>
        <w:t>ACFs will be based at the Charles Clifford Dental Hospital, Sheffield and Glenfield Hospital</w:t>
      </w:r>
      <w:r w:rsidR="006B2222">
        <w:rPr>
          <w:rStyle w:val="normaltextrun"/>
          <w:rFonts w:ascii="Arial" w:hAnsi="Arial" w:cs="Arial"/>
        </w:rPr>
        <w:t xml:space="preserve">, </w:t>
      </w:r>
      <w:r w:rsidRPr="009F7FDC">
        <w:rPr>
          <w:rStyle w:val="normaltextrun"/>
          <w:rFonts w:ascii="Arial" w:hAnsi="Arial" w:cs="Arial"/>
        </w:rPr>
        <w:t>Leicester.</w:t>
      </w:r>
    </w:p>
    <w:p w14:paraId="34D37695" w14:textId="329E0E2F" w:rsidR="007B30A0" w:rsidRPr="009F7FDC" w:rsidRDefault="007B30A0" w:rsidP="009937EE">
      <w:pPr>
        <w:pStyle w:val="paragraph"/>
        <w:spacing w:before="0" w:beforeAutospacing="0" w:after="0" w:afterAutospacing="0"/>
        <w:jc w:val="both"/>
        <w:textAlignment w:val="baseline"/>
        <w:rPr>
          <w:rFonts w:ascii="Arial" w:hAnsi="Arial" w:cs="Arial"/>
        </w:rPr>
      </w:pPr>
    </w:p>
    <w:p w14:paraId="2F78F93D" w14:textId="641BBAED" w:rsidR="007B30A0" w:rsidRPr="009F7FDC" w:rsidRDefault="007B30A0" w:rsidP="009937EE">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Research institution in which training will take place</w:t>
      </w:r>
    </w:p>
    <w:p w14:paraId="4EFE5B19" w14:textId="77777777" w:rsidR="007B30A0" w:rsidRPr="009F7FDC" w:rsidRDefault="007B30A0" w:rsidP="009937EE">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t>School of Clinical Dentistry and Faculty of Medicine Dentistry &amp; Health, Graduate School. University of Sheffield</w:t>
      </w:r>
    </w:p>
    <w:p w14:paraId="0EF9A1EE" w14:textId="351CF2DE" w:rsidR="007B30A0" w:rsidRPr="009F7FDC" w:rsidRDefault="007B30A0" w:rsidP="009937EE">
      <w:pPr>
        <w:pStyle w:val="paragraph"/>
        <w:spacing w:before="0" w:beforeAutospacing="0" w:after="0" w:afterAutospacing="0"/>
        <w:jc w:val="both"/>
        <w:textAlignment w:val="baseline"/>
        <w:rPr>
          <w:rFonts w:ascii="Arial" w:hAnsi="Arial" w:cs="Arial"/>
        </w:rPr>
      </w:pPr>
    </w:p>
    <w:p w14:paraId="0613C2FC" w14:textId="04791B67" w:rsidR="006B2222" w:rsidRDefault="007B30A0" w:rsidP="009937EE">
      <w:pPr>
        <w:pStyle w:val="paragraph"/>
        <w:spacing w:before="0" w:beforeAutospacing="0" w:after="0" w:afterAutospacing="0"/>
        <w:jc w:val="both"/>
        <w:textAlignment w:val="baseline"/>
        <w:rPr>
          <w:rStyle w:val="eop"/>
          <w:rFonts w:ascii="Arial" w:hAnsi="Arial" w:cs="Arial"/>
          <w:b/>
          <w:bCs/>
          <w:color w:val="003893"/>
        </w:rPr>
      </w:pPr>
      <w:r w:rsidRPr="009F7FDC">
        <w:rPr>
          <w:rStyle w:val="normaltextrun"/>
          <w:rFonts w:ascii="Arial" w:hAnsi="Arial" w:cs="Arial"/>
          <w:b/>
          <w:bCs/>
          <w:color w:val="003893"/>
        </w:rPr>
        <w:t>Research Protected Time:</w:t>
      </w:r>
    </w:p>
    <w:p w14:paraId="57E589EB" w14:textId="1F93DD87" w:rsidR="007B30A0" w:rsidRDefault="007B30A0" w:rsidP="009937EE">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t>ACFs are fixed term for a period of three years, at the end of which the post holder will be expected to have applied for competitive funding for further research training (normally for a PhD training fellowship). The Postgraduate Dental Dean has confirmed that the post has the required educational and staffing approval and will come with an Academic National Training Number [NTN(A)] in Restorative Dentistry.</w:t>
      </w:r>
    </w:p>
    <w:p w14:paraId="367DE382" w14:textId="77777777" w:rsidR="009937EE" w:rsidRPr="009F7FDC" w:rsidRDefault="009937EE" w:rsidP="009937EE">
      <w:pPr>
        <w:pStyle w:val="paragraph"/>
        <w:spacing w:before="0" w:beforeAutospacing="0" w:after="0" w:afterAutospacing="0"/>
        <w:jc w:val="both"/>
        <w:textAlignment w:val="baseline"/>
        <w:rPr>
          <w:rStyle w:val="normaltextrun"/>
          <w:rFonts w:ascii="Arial" w:hAnsi="Arial" w:cs="Arial"/>
        </w:rPr>
      </w:pPr>
    </w:p>
    <w:p w14:paraId="1BE8D2FE" w14:textId="791BA2AC" w:rsidR="007B30A0" w:rsidRDefault="007B30A0" w:rsidP="009937EE">
      <w:pPr>
        <w:pStyle w:val="paragraph"/>
        <w:spacing w:before="0" w:beforeAutospacing="0" w:after="0" w:afterAutospacing="0"/>
        <w:jc w:val="both"/>
        <w:textAlignment w:val="baseline"/>
        <w:rPr>
          <w:rStyle w:val="normaltextrun"/>
          <w:rFonts w:ascii="Arial" w:hAnsi="Arial" w:cs="Arial"/>
        </w:rPr>
      </w:pPr>
      <w:r w:rsidRPr="009F7FDC">
        <w:rPr>
          <w:rStyle w:val="normaltextrun"/>
          <w:rFonts w:ascii="Arial" w:hAnsi="Arial" w:cs="Arial"/>
        </w:rPr>
        <w:t xml:space="preserve">The successful applicant will be expected to have evidence of academic achievement and to show enthusiasm and an aptitude for a clinical academic career in </w:t>
      </w:r>
      <w:r w:rsidR="009F7FDC" w:rsidRPr="009F7FDC">
        <w:rPr>
          <w:rStyle w:val="normaltextrun"/>
          <w:rFonts w:ascii="Arial" w:hAnsi="Arial" w:cs="Arial"/>
        </w:rPr>
        <w:t>Restorative Dentistry</w:t>
      </w:r>
      <w:r w:rsidRPr="009F7FDC">
        <w:rPr>
          <w:rStyle w:val="normaltextrun"/>
          <w:rFonts w:ascii="Arial" w:hAnsi="Arial" w:cs="Arial"/>
        </w:rPr>
        <w:t>.  They must also be eligible to hold an NTN in Restorative Dentistry or may already hold an NTN, having already undertaken some training at Specialty Registrar level.  They should be aiming to pursue a career as a clinical academic in Restorative Dentistry.</w:t>
      </w:r>
    </w:p>
    <w:p w14:paraId="584DA02F" w14:textId="77777777" w:rsidR="009937EE" w:rsidRPr="009F7FDC" w:rsidRDefault="009937EE" w:rsidP="009937EE">
      <w:pPr>
        <w:pStyle w:val="paragraph"/>
        <w:spacing w:before="0" w:beforeAutospacing="0" w:after="0" w:afterAutospacing="0"/>
        <w:jc w:val="both"/>
        <w:textAlignment w:val="baseline"/>
        <w:rPr>
          <w:rStyle w:val="normaltextrun"/>
          <w:rFonts w:ascii="Arial" w:hAnsi="Arial" w:cs="Arial"/>
        </w:rPr>
      </w:pPr>
    </w:p>
    <w:p w14:paraId="4DF30CD9" w14:textId="35070E94" w:rsidR="007B30A0" w:rsidRDefault="007B30A0" w:rsidP="009937EE">
      <w:pPr>
        <w:pStyle w:val="paragraph"/>
        <w:spacing w:before="0" w:beforeAutospacing="0" w:after="0" w:afterAutospacing="0"/>
        <w:jc w:val="both"/>
        <w:textAlignment w:val="baseline"/>
        <w:rPr>
          <w:rFonts w:ascii="Arial" w:hAnsi="Arial" w:cs="Arial"/>
        </w:rPr>
      </w:pPr>
      <w:r w:rsidRPr="009F7FDC">
        <w:rPr>
          <w:rFonts w:ascii="Arial" w:hAnsi="Arial" w:cs="Arial"/>
        </w:rPr>
        <w:t xml:space="preserve">Research training is provided through courses in generic skills and research techniques, which may lead to the </w:t>
      </w:r>
      <w:proofErr w:type="gramStart"/>
      <w:r w:rsidRPr="009F7FDC">
        <w:rPr>
          <w:rFonts w:ascii="Arial" w:hAnsi="Arial" w:cs="Arial"/>
        </w:rPr>
        <w:t>Masters in Clinical Research</w:t>
      </w:r>
      <w:proofErr w:type="gramEnd"/>
      <w:r w:rsidRPr="009F7FDC">
        <w:rPr>
          <w:rFonts w:ascii="Arial" w:hAnsi="Arial" w:cs="Arial"/>
        </w:rPr>
        <w:t xml:space="preserve"> qualification.  The successful candidate will also be expected to develop an area of research interest in line with the Research Strategy of Academic Unit of </w:t>
      </w:r>
      <w:r w:rsidR="009F7FDC" w:rsidRPr="009F7FDC">
        <w:rPr>
          <w:rFonts w:ascii="Arial" w:hAnsi="Arial" w:cs="Arial"/>
        </w:rPr>
        <w:t xml:space="preserve">Restorative Dentistry </w:t>
      </w:r>
      <w:r w:rsidRPr="009F7FDC">
        <w:rPr>
          <w:rFonts w:ascii="Arial" w:hAnsi="Arial" w:cs="Arial"/>
        </w:rPr>
        <w:t>and the School of Clinical Dentistry.</w:t>
      </w:r>
    </w:p>
    <w:p w14:paraId="7509867E" w14:textId="77777777" w:rsidR="009937EE" w:rsidRPr="009F7FDC" w:rsidRDefault="009937EE" w:rsidP="009937EE">
      <w:pPr>
        <w:pStyle w:val="paragraph"/>
        <w:spacing w:before="0" w:beforeAutospacing="0" w:after="0" w:afterAutospacing="0"/>
        <w:jc w:val="both"/>
        <w:textAlignment w:val="baseline"/>
        <w:rPr>
          <w:rFonts w:ascii="Arial" w:hAnsi="Arial" w:cs="Arial"/>
        </w:rPr>
      </w:pPr>
    </w:p>
    <w:p w14:paraId="0040D1FA" w14:textId="6D76F85A" w:rsidR="007B30A0" w:rsidRDefault="007B30A0" w:rsidP="009937EE">
      <w:pPr>
        <w:pStyle w:val="paragraph"/>
        <w:spacing w:before="0" w:beforeAutospacing="0" w:after="0" w:afterAutospacing="0"/>
        <w:jc w:val="both"/>
        <w:textAlignment w:val="baseline"/>
        <w:rPr>
          <w:rFonts w:ascii="Arial" w:hAnsi="Arial" w:cs="Arial"/>
        </w:rPr>
      </w:pPr>
      <w:r w:rsidRPr="009F7FDC">
        <w:rPr>
          <w:rFonts w:ascii="Arial" w:hAnsi="Arial" w:cs="Arial"/>
        </w:rPr>
        <w:t xml:space="preserve">Further information on the </w:t>
      </w:r>
      <w:proofErr w:type="gramStart"/>
      <w:r w:rsidRPr="009F7FDC">
        <w:rPr>
          <w:rFonts w:ascii="Arial" w:hAnsi="Arial" w:cs="Arial"/>
        </w:rPr>
        <w:t>Schools’</w:t>
      </w:r>
      <w:proofErr w:type="gramEnd"/>
      <w:r w:rsidRPr="009F7FDC">
        <w:rPr>
          <w:rFonts w:ascii="Arial" w:hAnsi="Arial" w:cs="Arial"/>
        </w:rPr>
        <w:t xml:space="preserve"> research groups and information on our research interests is available on the School’s website at </w:t>
      </w:r>
      <w:hyperlink r:id="rId25" w:history="1">
        <w:r w:rsidR="009937EE" w:rsidRPr="00013E28">
          <w:rPr>
            <w:rStyle w:val="Hyperlink"/>
            <w:rFonts w:ascii="Arial" w:hAnsi="Arial" w:cs="Arial"/>
          </w:rPr>
          <w:t>www.sheffield.ac.uk/dentalschool/research</w:t>
        </w:r>
      </w:hyperlink>
      <w:r w:rsidRPr="009F7FDC">
        <w:rPr>
          <w:rFonts w:ascii="Arial" w:hAnsi="Arial" w:cs="Arial"/>
        </w:rPr>
        <w:t>.</w:t>
      </w:r>
    </w:p>
    <w:p w14:paraId="359AC439" w14:textId="77777777" w:rsidR="009937EE" w:rsidRPr="009F7FDC" w:rsidRDefault="009937EE" w:rsidP="009937EE">
      <w:pPr>
        <w:pStyle w:val="paragraph"/>
        <w:spacing w:before="0" w:beforeAutospacing="0" w:after="0" w:afterAutospacing="0"/>
        <w:jc w:val="both"/>
        <w:textAlignment w:val="baseline"/>
        <w:rPr>
          <w:rFonts w:ascii="Arial" w:hAnsi="Arial" w:cs="Arial"/>
        </w:rPr>
      </w:pPr>
    </w:p>
    <w:p w14:paraId="51C421EF" w14:textId="30CBFC08" w:rsidR="007B30A0" w:rsidRPr="009F7FDC" w:rsidRDefault="007B30A0" w:rsidP="009937EE">
      <w:pPr>
        <w:pStyle w:val="paragraph"/>
        <w:spacing w:before="0" w:beforeAutospacing="0" w:after="0" w:afterAutospacing="0"/>
        <w:jc w:val="both"/>
        <w:textAlignment w:val="baseline"/>
        <w:rPr>
          <w:rFonts w:ascii="Arial" w:hAnsi="Arial" w:cs="Arial"/>
        </w:rPr>
      </w:pPr>
      <w:r w:rsidRPr="009F7FDC">
        <w:rPr>
          <w:rFonts w:ascii="Arial" w:hAnsi="Arial" w:cs="Arial"/>
        </w:rPr>
        <w:t xml:space="preserve">It should be noted this ACF post is fixed term for 3 years, so a key aim will be to gain sufficient experience to prepare a competitive application for a PhD fellowship to support future research training. Up to 25% of the </w:t>
      </w:r>
      <w:proofErr w:type="gramStart"/>
      <w:r w:rsidRPr="009F7FDC">
        <w:rPr>
          <w:rFonts w:ascii="Arial" w:hAnsi="Arial" w:cs="Arial"/>
        </w:rPr>
        <w:t>appointees</w:t>
      </w:r>
      <w:proofErr w:type="gramEnd"/>
      <w:r w:rsidRPr="009F7FDC">
        <w:rPr>
          <w:rFonts w:ascii="Arial" w:hAnsi="Arial" w:cs="Arial"/>
        </w:rPr>
        <w:t xml:space="preserve"> time will be available for research and related academic work</w:t>
      </w:r>
      <w:r w:rsidRPr="009F7FDC">
        <w:rPr>
          <w:rFonts w:ascii="Arial" w:hAnsi="Arial" w:cs="Arial"/>
        </w:rPr>
        <w:br/>
      </w:r>
    </w:p>
    <w:p w14:paraId="6C56BDEB" w14:textId="713B14D3" w:rsidR="007B30A0" w:rsidRPr="009F7FDC" w:rsidRDefault="007B30A0" w:rsidP="009937EE">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Successful candidates:</w:t>
      </w:r>
    </w:p>
    <w:p w14:paraId="56C0BE68" w14:textId="240F0CCC" w:rsidR="007B30A0" w:rsidRPr="009F7FDC" w:rsidRDefault="007B30A0" w:rsidP="009937EE">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The exit from this post will typically be to an externally funded research fellowship, leading to award of a PhD and subsequently application either for a Clinical Lecturer post or a Clinician Scientist Fellowship.</w:t>
      </w:r>
    </w:p>
    <w:p w14:paraId="3B55741F" w14:textId="706AC41D" w:rsidR="007B30A0" w:rsidRPr="009F7FDC" w:rsidRDefault="007B30A0" w:rsidP="009937EE">
      <w:pPr>
        <w:pStyle w:val="paragraph"/>
        <w:spacing w:before="0" w:beforeAutospacing="0" w:after="0" w:afterAutospacing="0"/>
        <w:jc w:val="both"/>
        <w:textAlignment w:val="baseline"/>
        <w:rPr>
          <w:rFonts w:ascii="Arial" w:hAnsi="Arial" w:cs="Arial"/>
        </w:rPr>
      </w:pPr>
    </w:p>
    <w:p w14:paraId="5854A905" w14:textId="56C76807" w:rsidR="007B30A0" w:rsidRPr="009F7FDC" w:rsidRDefault="007B30A0" w:rsidP="009937EE">
      <w:pPr>
        <w:pStyle w:val="paragraph"/>
        <w:spacing w:before="0" w:beforeAutospacing="0" w:after="0" w:afterAutospacing="0"/>
        <w:jc w:val="both"/>
        <w:textAlignment w:val="baseline"/>
        <w:rPr>
          <w:rFonts w:ascii="Arial" w:hAnsi="Arial" w:cs="Arial"/>
          <w:b/>
          <w:bCs/>
          <w:color w:val="003893"/>
        </w:rPr>
      </w:pPr>
      <w:r w:rsidRPr="009F7FDC">
        <w:rPr>
          <w:rStyle w:val="normaltextrun"/>
          <w:rFonts w:ascii="Arial" w:hAnsi="Arial" w:cs="Arial"/>
          <w:b/>
          <w:bCs/>
          <w:color w:val="003893"/>
        </w:rPr>
        <w:t>Unsuccessful candidates:</w:t>
      </w:r>
    </w:p>
    <w:p w14:paraId="42E503E7" w14:textId="72820D50" w:rsidR="007B30A0" w:rsidRPr="009F7FDC" w:rsidRDefault="007B30A0" w:rsidP="009937EE">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If the post holder does not achieve the expected clinical competencies, this will be handled in the same way as for all other trainees in dentistry.</w:t>
      </w:r>
    </w:p>
    <w:p w14:paraId="66D37BA6" w14:textId="0245AB68" w:rsidR="007B30A0" w:rsidRPr="009F7FDC" w:rsidRDefault="007B30A0" w:rsidP="009937EE">
      <w:pPr>
        <w:pStyle w:val="paragraph"/>
        <w:spacing w:before="0" w:beforeAutospacing="0" w:after="0" w:afterAutospacing="0"/>
        <w:jc w:val="both"/>
        <w:textAlignment w:val="baseline"/>
        <w:rPr>
          <w:rFonts w:ascii="Arial" w:hAnsi="Arial" w:cs="Arial"/>
        </w:rPr>
      </w:pPr>
    </w:p>
    <w:p w14:paraId="5A3B7B20" w14:textId="7811F1B9" w:rsidR="007B30A0" w:rsidRPr="009F7FDC" w:rsidRDefault="007B30A0" w:rsidP="009937EE">
      <w:pPr>
        <w:pStyle w:val="paragraph"/>
        <w:spacing w:before="0" w:beforeAutospacing="0" w:after="0" w:afterAutospacing="0"/>
        <w:jc w:val="both"/>
        <w:textAlignment w:val="baseline"/>
        <w:rPr>
          <w:rFonts w:ascii="Arial" w:hAnsi="Arial" w:cs="Arial"/>
        </w:rPr>
      </w:pPr>
      <w:r w:rsidRPr="009F7FDC">
        <w:rPr>
          <w:rStyle w:val="normaltextrun"/>
          <w:rFonts w:ascii="Arial" w:hAnsi="Arial" w:cs="Arial"/>
        </w:rPr>
        <w:t xml:space="preserve">If the post holder fails to achieve academic competencies, or is unsuccessful in obtaining research funding, they would return to a clinical training post.  This will be discussed in good time with the Programme Directors through the system for appraisal and mentoring of academic </w:t>
      </w:r>
      <w:r w:rsidR="009937EE">
        <w:rPr>
          <w:rStyle w:val="normaltextrun"/>
          <w:rFonts w:ascii="Arial" w:hAnsi="Arial" w:cs="Arial"/>
        </w:rPr>
        <w:t>t</w:t>
      </w:r>
      <w:r w:rsidRPr="009F7FDC">
        <w:rPr>
          <w:rStyle w:val="normaltextrun"/>
          <w:rFonts w:ascii="Arial" w:hAnsi="Arial" w:cs="Arial"/>
        </w:rPr>
        <w:t>rainees.  Whilst no guarantee of an appropriate post is possible, every effort will be made to accommodate such individuals within the local training schemes.</w:t>
      </w:r>
    </w:p>
    <w:p w14:paraId="4FB10904" w14:textId="1B04946A" w:rsidR="007B30A0" w:rsidRPr="009937EE" w:rsidRDefault="007B30A0" w:rsidP="009937EE">
      <w:pPr>
        <w:pStyle w:val="paragraph"/>
        <w:spacing w:before="0" w:beforeAutospacing="0" w:after="0" w:afterAutospacing="0"/>
        <w:jc w:val="both"/>
        <w:textAlignment w:val="baseline"/>
        <w:rPr>
          <w:rFonts w:ascii="Arial" w:hAnsi="Arial" w:cs="Arial"/>
        </w:rPr>
      </w:pPr>
    </w:p>
    <w:p w14:paraId="69ED5B47" w14:textId="77777777" w:rsidR="00020DE9" w:rsidRDefault="003B3F20" w:rsidP="009937EE">
      <w:pPr>
        <w:pStyle w:val="Reporttitleinheader"/>
        <w:spacing w:after="0"/>
        <w:jc w:val="both"/>
      </w:pPr>
      <w:r w:rsidRPr="009F7FDC">
        <w:lastRenderedPageBreak/>
        <w:t>Main Duties and Responsibilities</w:t>
      </w:r>
    </w:p>
    <w:p w14:paraId="556A1E08" w14:textId="77777777" w:rsidR="009937EE" w:rsidRPr="009F7FDC" w:rsidRDefault="009937EE" w:rsidP="009937EE">
      <w:pPr>
        <w:pStyle w:val="Reporttitleinheader"/>
        <w:spacing w:after="0"/>
        <w:jc w:val="both"/>
      </w:pPr>
    </w:p>
    <w:p w14:paraId="51D39B04" w14:textId="630F070D" w:rsidR="00020DE9" w:rsidRDefault="00020DE9" w:rsidP="009937EE">
      <w:pPr>
        <w:jc w:val="both"/>
        <w:outlineLvl w:val="0"/>
        <w:rPr>
          <w:rFonts w:ascii="Arial" w:hAnsi="Arial" w:cs="Arial"/>
        </w:rPr>
      </w:pPr>
      <w:r w:rsidRPr="009F7FDC">
        <w:rPr>
          <w:rFonts w:ascii="Arial" w:hAnsi="Arial" w:cs="Arial"/>
        </w:rPr>
        <w:t>Academic Clinical Fellowships (ACFs) are 3-year fixed-term national training posts.  They attract an NTN(A</w:t>
      </w:r>
      <w:proofErr w:type="gramStart"/>
      <w:r w:rsidRPr="009F7FDC">
        <w:rPr>
          <w:rFonts w:ascii="Arial" w:hAnsi="Arial" w:cs="Arial"/>
        </w:rPr>
        <w:t>)</w:t>
      </w:r>
      <w:proofErr w:type="gramEnd"/>
      <w:r w:rsidRPr="009F7FDC">
        <w:rPr>
          <w:rFonts w:ascii="Arial" w:hAnsi="Arial" w:cs="Arial"/>
        </w:rPr>
        <w:t xml:space="preserve"> and trainees undertake 75 % clinical and 25% academic training over the term of the post.  They are employed by the NHS Trust (in this case Sheffield Teaching Hospitals NHS Foundation Trust) and have an honorary contract with the University of Sheffield.</w:t>
      </w:r>
    </w:p>
    <w:p w14:paraId="39D34036" w14:textId="77777777" w:rsidR="009937EE" w:rsidRPr="009F7FDC" w:rsidRDefault="009937EE" w:rsidP="009937EE">
      <w:pPr>
        <w:jc w:val="both"/>
        <w:outlineLvl w:val="0"/>
        <w:rPr>
          <w:rFonts w:ascii="Arial" w:hAnsi="Arial" w:cs="Arial"/>
        </w:rPr>
      </w:pPr>
    </w:p>
    <w:p w14:paraId="24B50D98" w14:textId="77777777" w:rsidR="008A4DD0" w:rsidRDefault="00020DE9" w:rsidP="009937EE">
      <w:pPr>
        <w:jc w:val="both"/>
        <w:outlineLvl w:val="0"/>
        <w:rPr>
          <w:rFonts w:ascii="Arial" w:hAnsi="Arial" w:cs="Arial"/>
        </w:rPr>
      </w:pPr>
      <w:r w:rsidRPr="009F7FDC">
        <w:rPr>
          <w:rFonts w:ascii="Arial" w:hAnsi="Arial" w:cs="Arial"/>
        </w:rPr>
        <w:t xml:space="preserve">ACF trainees undergo training in the generic skills required for a clinical academic: scientific methods, statistics, research governance, critical appraisal of research publication, grant writing etc. This training is via a </w:t>
      </w:r>
      <w:proofErr w:type="spellStart"/>
      <w:proofErr w:type="gramStart"/>
      <w:r w:rsidRPr="009F7FDC">
        <w:rPr>
          <w:rFonts w:ascii="Arial" w:hAnsi="Arial" w:cs="Arial"/>
        </w:rPr>
        <w:t>Masters</w:t>
      </w:r>
      <w:proofErr w:type="spellEnd"/>
      <w:proofErr w:type="gramEnd"/>
      <w:r w:rsidRPr="009F7FDC">
        <w:rPr>
          <w:rFonts w:ascii="Arial" w:hAnsi="Arial" w:cs="Arial"/>
        </w:rPr>
        <w:t xml:space="preserve"> Programme in Research Methods provided by the University of Sheffield and for which </w:t>
      </w:r>
      <w:r w:rsidR="00EF4A21">
        <w:rPr>
          <w:rFonts w:ascii="Arial" w:hAnsi="Arial" w:cs="Arial"/>
        </w:rPr>
        <w:t xml:space="preserve">some </w:t>
      </w:r>
      <w:r w:rsidRPr="009F7FDC">
        <w:rPr>
          <w:rFonts w:ascii="Arial" w:hAnsi="Arial" w:cs="Arial"/>
        </w:rPr>
        <w:t xml:space="preserve">funding is provided by NIHR.  Academic Clinical Fellows will join the </w:t>
      </w:r>
      <w:r w:rsidR="00FC1F38" w:rsidRPr="009F7FDC">
        <w:rPr>
          <w:rFonts w:ascii="Arial" w:hAnsi="Arial" w:cs="Arial"/>
        </w:rPr>
        <w:t>well-established</w:t>
      </w:r>
      <w:r w:rsidRPr="009F7FDC">
        <w:rPr>
          <w:rFonts w:ascii="Arial" w:hAnsi="Arial" w:cs="Arial"/>
        </w:rPr>
        <w:t xml:space="preserve"> Sheffield ACF programme within the Graduate School of the Faculty of Medicine Dentistry and Health:  </w:t>
      </w:r>
    </w:p>
    <w:p w14:paraId="3DEEDBB1" w14:textId="74AD43DA" w:rsidR="00020DE9" w:rsidRDefault="008A4DD0" w:rsidP="009937EE">
      <w:pPr>
        <w:jc w:val="both"/>
        <w:outlineLvl w:val="0"/>
        <w:rPr>
          <w:rStyle w:val="Hyperlink"/>
          <w:rFonts w:ascii="Arial" w:hAnsi="Arial" w:cs="Arial"/>
        </w:rPr>
      </w:pPr>
      <w:hyperlink r:id="rId26" w:history="1">
        <w:r w:rsidRPr="00013E28">
          <w:rPr>
            <w:rStyle w:val="Hyperlink"/>
            <w:rFonts w:ascii="Arial" w:hAnsi="Arial" w:cs="Arial"/>
          </w:rPr>
          <w:t>https://www.sheffield.ac.uk/faculty/medicine-dentistry-health/graduateschool/clinical-academic/acf</w:t>
        </w:r>
      </w:hyperlink>
    </w:p>
    <w:p w14:paraId="26D752A2" w14:textId="77777777" w:rsidR="009937EE" w:rsidRPr="009F7FDC" w:rsidRDefault="009937EE" w:rsidP="009937EE">
      <w:pPr>
        <w:jc w:val="both"/>
        <w:outlineLvl w:val="0"/>
        <w:rPr>
          <w:rFonts w:ascii="Arial" w:hAnsi="Arial" w:cs="Arial"/>
        </w:rPr>
      </w:pPr>
    </w:p>
    <w:p w14:paraId="0F6EFD14" w14:textId="77777777" w:rsidR="00020DE9" w:rsidRDefault="00020DE9" w:rsidP="009937EE">
      <w:pPr>
        <w:jc w:val="both"/>
        <w:outlineLvl w:val="0"/>
        <w:rPr>
          <w:rFonts w:ascii="Arial" w:hAnsi="Arial" w:cs="Arial"/>
        </w:rPr>
      </w:pPr>
      <w:r w:rsidRPr="009F7FDC">
        <w:rPr>
          <w:rFonts w:ascii="Arial" w:hAnsi="Arial" w:cs="Arial"/>
        </w:rPr>
        <w:t xml:space="preserve">Trainees do not necessarily complete the whole MSc; they can choose the modules most relevant to them, </w:t>
      </w:r>
      <w:proofErr w:type="gramStart"/>
      <w:r w:rsidRPr="009F7FDC">
        <w:rPr>
          <w:rFonts w:ascii="Arial" w:hAnsi="Arial" w:cs="Arial"/>
        </w:rPr>
        <w:t>and also</w:t>
      </w:r>
      <w:proofErr w:type="gramEnd"/>
      <w:r w:rsidRPr="009F7FDC">
        <w:rPr>
          <w:rFonts w:ascii="Arial" w:hAnsi="Arial" w:cs="Arial"/>
        </w:rPr>
        <w:t xml:space="preserve"> choose from the continuing development programme. </w:t>
      </w:r>
      <w:proofErr w:type="gramStart"/>
      <w:r w:rsidRPr="009F7FDC">
        <w:rPr>
          <w:rFonts w:ascii="Arial" w:hAnsi="Arial" w:cs="Arial"/>
        </w:rPr>
        <w:t>The</w:t>
      </w:r>
      <w:proofErr w:type="gramEnd"/>
      <w:r w:rsidRPr="009F7FDC">
        <w:rPr>
          <w:rFonts w:ascii="Arial" w:hAnsi="Arial" w:cs="Arial"/>
        </w:rPr>
        <w:t xml:space="preserve"> major part of the academic placement will be the preparation of scientific research proposal for a PhD project, funding for which will be sought from an external body such as the NIHR, MRC or the </w:t>
      </w:r>
      <w:proofErr w:type="spellStart"/>
      <w:r w:rsidRPr="009F7FDC">
        <w:rPr>
          <w:rFonts w:ascii="Arial" w:hAnsi="Arial" w:cs="Arial"/>
        </w:rPr>
        <w:t>Wellcome</w:t>
      </w:r>
      <w:proofErr w:type="spellEnd"/>
      <w:r w:rsidRPr="009F7FDC">
        <w:rPr>
          <w:rFonts w:ascii="Arial" w:hAnsi="Arial" w:cs="Arial"/>
        </w:rPr>
        <w:t xml:space="preserve"> Trust. </w:t>
      </w:r>
      <w:proofErr w:type="gramStart"/>
      <w:r w:rsidRPr="009F7FDC">
        <w:rPr>
          <w:rFonts w:ascii="Arial" w:hAnsi="Arial" w:cs="Arial"/>
        </w:rPr>
        <w:t>Generally</w:t>
      </w:r>
      <w:proofErr w:type="gramEnd"/>
      <w:r w:rsidRPr="009F7FDC">
        <w:rPr>
          <w:rFonts w:ascii="Arial" w:hAnsi="Arial" w:cs="Arial"/>
        </w:rPr>
        <w:t xml:space="preserve"> the preparation of the proposal is based on preliminary experimental data gathered while on the research placement. Trainees are also eligible for a £1,000 bursary per year to support research training activity (</w:t>
      </w:r>
      <w:proofErr w:type="spellStart"/>
      <w:r w:rsidRPr="009F7FDC">
        <w:rPr>
          <w:rFonts w:ascii="Arial" w:hAnsi="Arial" w:cs="Arial"/>
        </w:rPr>
        <w:t>e.g</w:t>
      </w:r>
      <w:proofErr w:type="spellEnd"/>
      <w:r w:rsidRPr="009F7FDC">
        <w:rPr>
          <w:rFonts w:ascii="Arial" w:hAnsi="Arial" w:cs="Arial"/>
        </w:rPr>
        <w:t xml:space="preserve"> to attend academic conferences).</w:t>
      </w:r>
    </w:p>
    <w:p w14:paraId="21FF9F9E" w14:textId="77777777" w:rsidR="008A4DD0" w:rsidRPr="009F7FDC" w:rsidRDefault="008A4DD0" w:rsidP="009937EE">
      <w:pPr>
        <w:jc w:val="both"/>
        <w:outlineLvl w:val="0"/>
        <w:rPr>
          <w:rFonts w:ascii="Arial" w:hAnsi="Arial" w:cs="Arial"/>
        </w:rPr>
      </w:pPr>
    </w:p>
    <w:p w14:paraId="2FEFB1B2" w14:textId="77777777" w:rsidR="00020DE9" w:rsidRPr="009F7FDC" w:rsidRDefault="00020DE9" w:rsidP="009937EE">
      <w:pPr>
        <w:jc w:val="both"/>
        <w:outlineLvl w:val="0"/>
        <w:rPr>
          <w:rFonts w:ascii="Arial" w:hAnsi="Arial" w:cs="Arial"/>
        </w:rPr>
      </w:pPr>
      <w:r w:rsidRPr="009F7FDC">
        <w:rPr>
          <w:rFonts w:ascii="Arial" w:hAnsi="Arial" w:cs="Arial"/>
        </w:rPr>
        <w:t>ACF trainees would normally complete and submit an external funding application for a research fellowship to enable them to complete a higher degree (PhD) following the completion of their ACF fixed-term post, which would be completed as Out-of-Programme-Research (OOPR).</w:t>
      </w:r>
    </w:p>
    <w:p w14:paraId="7E4A4D04" w14:textId="77777777" w:rsidR="00D2022E" w:rsidRPr="009F7FDC" w:rsidRDefault="00D2022E" w:rsidP="009937EE">
      <w:pPr>
        <w:pStyle w:val="BodyText2"/>
        <w:spacing w:before="0" w:after="0" w:line="240" w:lineRule="auto"/>
        <w:jc w:val="both"/>
        <w:outlineLvl w:val="0"/>
        <w:rPr>
          <w:rFonts w:ascii="Arial" w:hAnsi="Arial" w:cs="Arial"/>
          <w:b/>
          <w:lang w:val="en-GB"/>
        </w:rPr>
      </w:pPr>
    </w:p>
    <w:p w14:paraId="037981BA" w14:textId="669B23DF" w:rsidR="00B511AC" w:rsidRPr="009F7FDC" w:rsidRDefault="00D2022E" w:rsidP="009937EE">
      <w:pPr>
        <w:pStyle w:val="BodyText2"/>
        <w:spacing w:before="0" w:after="0" w:line="240" w:lineRule="auto"/>
        <w:jc w:val="both"/>
        <w:outlineLvl w:val="0"/>
        <w:rPr>
          <w:rFonts w:ascii="Arial" w:hAnsi="Arial" w:cs="Arial"/>
          <w:b/>
          <w:lang w:val="en-GB"/>
        </w:rPr>
      </w:pPr>
      <w:r w:rsidRPr="009F7FDC">
        <w:rPr>
          <w:rFonts w:ascii="Arial" w:hAnsi="Arial" w:cs="Arial"/>
          <w:b/>
          <w:lang w:val="en-GB"/>
        </w:rPr>
        <w:t>Academic Clinical Fellowship Training Programme: Research Component</w:t>
      </w:r>
    </w:p>
    <w:p w14:paraId="67726601" w14:textId="77777777" w:rsidR="00D2022E" w:rsidRPr="009F7FDC" w:rsidRDefault="00D2022E" w:rsidP="009937EE">
      <w:pPr>
        <w:pStyle w:val="BodyText2"/>
        <w:spacing w:before="0" w:after="0" w:line="240" w:lineRule="auto"/>
        <w:jc w:val="both"/>
        <w:outlineLvl w:val="0"/>
        <w:rPr>
          <w:rFonts w:ascii="Arial" w:hAnsi="Arial" w:cs="Arial"/>
          <w:lang w:val="en-GB" w:eastAsia="zh-CN"/>
        </w:rPr>
      </w:pPr>
      <w:r w:rsidRPr="009F7FDC">
        <w:rPr>
          <w:rFonts w:ascii="Arial" w:hAnsi="Arial" w:cs="Arial"/>
          <w:lang w:val="en-GB" w:eastAsia="zh-CN"/>
        </w:rPr>
        <w:t xml:space="preserve">ACFs will have day release training to attend and complete an accredited postgraduate </w:t>
      </w:r>
      <w:proofErr w:type="spellStart"/>
      <w:proofErr w:type="gramStart"/>
      <w:r w:rsidRPr="009F7FDC">
        <w:rPr>
          <w:rFonts w:ascii="Arial" w:hAnsi="Arial" w:cs="Arial"/>
          <w:lang w:val="en-GB" w:eastAsia="zh-CN"/>
        </w:rPr>
        <w:t>masters</w:t>
      </w:r>
      <w:proofErr w:type="spellEnd"/>
      <w:proofErr w:type="gramEnd"/>
      <w:r w:rsidRPr="009F7FDC">
        <w:rPr>
          <w:rFonts w:ascii="Arial" w:hAnsi="Arial" w:cs="Arial"/>
          <w:lang w:val="en-GB" w:eastAsia="zh-CN"/>
        </w:rPr>
        <w:t xml:space="preserve"> programme in research methods run by the University of Sheffield throughout years 1 and 2. Further academic time is provided over the three-year period to ensure the academic time commitments are met.  There may be flexibility within the </w:t>
      </w:r>
      <w:proofErr w:type="gramStart"/>
      <w:r w:rsidRPr="009F7FDC">
        <w:rPr>
          <w:rFonts w:ascii="Arial" w:hAnsi="Arial" w:cs="Arial"/>
          <w:lang w:val="en-GB" w:eastAsia="zh-CN"/>
        </w:rPr>
        <w:t>particular training</w:t>
      </w:r>
      <w:proofErr w:type="gramEnd"/>
      <w:r w:rsidRPr="009F7FDC">
        <w:rPr>
          <w:rFonts w:ascii="Arial" w:hAnsi="Arial" w:cs="Arial"/>
          <w:lang w:val="en-GB" w:eastAsia="zh-CN"/>
        </w:rPr>
        <w:t xml:space="preserve"> program to allow substantial periods of research, without clinical commitment, rather than combining both in the working week.  The details of the programme will be tailored, as far as possible, to the individual needs of the successful applicant, in consultation with Training Programme Director.</w:t>
      </w:r>
    </w:p>
    <w:p w14:paraId="2AC01F5D" w14:textId="77777777" w:rsidR="00D2022E" w:rsidRPr="009F7FDC" w:rsidRDefault="00D2022E" w:rsidP="009937EE">
      <w:pPr>
        <w:pStyle w:val="BodyText2"/>
        <w:spacing w:before="0" w:after="0" w:line="240" w:lineRule="auto"/>
        <w:jc w:val="both"/>
        <w:outlineLvl w:val="0"/>
        <w:rPr>
          <w:rFonts w:ascii="Arial" w:hAnsi="Arial" w:cs="Arial"/>
          <w:b/>
          <w:lang w:val="en-GB"/>
        </w:rPr>
      </w:pPr>
    </w:p>
    <w:p w14:paraId="277FF4F3" w14:textId="77777777" w:rsidR="007F5B6F" w:rsidRPr="009F7FDC" w:rsidRDefault="007F5B6F" w:rsidP="009937EE">
      <w:pPr>
        <w:pStyle w:val="BodyText2"/>
        <w:spacing w:before="0" w:after="0" w:line="240" w:lineRule="auto"/>
        <w:jc w:val="both"/>
        <w:outlineLvl w:val="0"/>
        <w:rPr>
          <w:rFonts w:ascii="Arial" w:hAnsi="Arial" w:cs="Arial"/>
          <w:b/>
          <w:lang w:val="en-GB"/>
        </w:rPr>
      </w:pPr>
      <w:r w:rsidRPr="009F7FDC">
        <w:rPr>
          <w:rFonts w:ascii="Arial" w:hAnsi="Arial" w:cs="Arial"/>
          <w:b/>
          <w:lang w:val="en-GB"/>
        </w:rPr>
        <w:t>Lead NHS Hospital/Trust in which training will take place</w:t>
      </w:r>
    </w:p>
    <w:p w14:paraId="72E4D0A9" w14:textId="77777777" w:rsidR="007F5B6F" w:rsidRPr="009F7FDC" w:rsidRDefault="007F5B6F" w:rsidP="009937EE">
      <w:pPr>
        <w:jc w:val="both"/>
        <w:rPr>
          <w:rFonts w:ascii="Arial" w:hAnsi="Arial" w:cs="Arial"/>
          <w:bCs/>
        </w:rPr>
      </w:pPr>
      <w:r w:rsidRPr="009F7FDC">
        <w:rPr>
          <w:rFonts w:ascii="Arial" w:hAnsi="Arial" w:cs="Arial"/>
          <w:bCs/>
        </w:rPr>
        <w:t xml:space="preserve">Sheffield Teaching Hospitals NHS Trust. </w:t>
      </w:r>
      <w:r w:rsidR="00FC1871" w:rsidRPr="009F7FDC">
        <w:rPr>
          <w:rFonts w:ascii="Arial" w:hAnsi="Arial" w:cs="Arial"/>
          <w:bCs/>
        </w:rPr>
        <w:t>Restorative</w:t>
      </w:r>
      <w:r w:rsidRPr="009F7FDC">
        <w:rPr>
          <w:rFonts w:ascii="Arial" w:hAnsi="Arial" w:cs="Arial"/>
          <w:bCs/>
        </w:rPr>
        <w:t xml:space="preserve"> Dentistry ACFs will be based at the Charles Clifford Dental Hospital, Sheffield</w:t>
      </w:r>
      <w:r w:rsidR="00FC1871" w:rsidRPr="009F7FDC">
        <w:rPr>
          <w:rFonts w:ascii="Arial" w:hAnsi="Arial" w:cs="Arial"/>
          <w:bCs/>
        </w:rPr>
        <w:t xml:space="preserve"> and Glenfield Hospital-Leicester</w:t>
      </w:r>
      <w:r w:rsidRPr="009F7FDC">
        <w:rPr>
          <w:rFonts w:ascii="Arial" w:hAnsi="Arial" w:cs="Arial"/>
          <w:bCs/>
        </w:rPr>
        <w:t>.</w:t>
      </w:r>
    </w:p>
    <w:p w14:paraId="4F25E10C" w14:textId="77777777" w:rsidR="007F5B6F" w:rsidRPr="009F7FDC" w:rsidRDefault="007F5B6F" w:rsidP="009937EE">
      <w:pPr>
        <w:jc w:val="both"/>
        <w:rPr>
          <w:rFonts w:ascii="Arial" w:hAnsi="Arial" w:cs="Arial"/>
          <w:noProof/>
        </w:rPr>
      </w:pPr>
    </w:p>
    <w:p w14:paraId="7B377AB9" w14:textId="77777777" w:rsidR="007E52D6" w:rsidRPr="009F7FDC" w:rsidRDefault="007E52D6" w:rsidP="009937EE">
      <w:pPr>
        <w:pStyle w:val="BodyText2"/>
        <w:spacing w:before="0" w:after="0" w:line="240" w:lineRule="auto"/>
        <w:jc w:val="both"/>
        <w:outlineLvl w:val="0"/>
        <w:rPr>
          <w:rFonts w:ascii="Arial" w:hAnsi="Arial" w:cs="Arial"/>
          <w:b/>
          <w:lang w:val="en-GB"/>
        </w:rPr>
      </w:pPr>
      <w:r w:rsidRPr="009F7FDC">
        <w:rPr>
          <w:rFonts w:ascii="Arial" w:hAnsi="Arial" w:cs="Arial"/>
          <w:b/>
          <w:lang w:val="en-GB"/>
        </w:rPr>
        <w:t>Personal Profile</w:t>
      </w:r>
    </w:p>
    <w:p w14:paraId="1A6C0498" w14:textId="0381D1E0" w:rsidR="007E52D6" w:rsidRPr="009F7FDC" w:rsidRDefault="007E52D6" w:rsidP="009937EE">
      <w:pPr>
        <w:jc w:val="both"/>
        <w:rPr>
          <w:rFonts w:ascii="Arial" w:hAnsi="Arial" w:cs="Arial"/>
        </w:rPr>
      </w:pPr>
      <w:r w:rsidRPr="009F7FDC">
        <w:rPr>
          <w:rFonts w:ascii="Arial" w:hAnsi="Arial" w:cs="Arial"/>
          <w:bCs/>
        </w:rPr>
        <w:t xml:space="preserve">You will be committed to developing further research in Restorative Dentistry from within this post.  </w:t>
      </w:r>
      <w:r w:rsidR="00FD57BB">
        <w:rPr>
          <w:rFonts w:ascii="Arial" w:hAnsi="Arial" w:cs="Arial"/>
        </w:rPr>
        <w:t xml:space="preserve">Demonstration of previous experience in biology or microbiology research would be desired but not essential. </w:t>
      </w:r>
      <w:r w:rsidRPr="009F7FDC">
        <w:rPr>
          <w:rFonts w:ascii="Arial" w:hAnsi="Arial" w:cs="Arial"/>
          <w:bCs/>
        </w:rPr>
        <w:t>You must present a credible research programme to be pursued during the tenure of</w:t>
      </w:r>
      <w:r w:rsidRPr="009F7FDC">
        <w:rPr>
          <w:rFonts w:ascii="Arial" w:hAnsi="Arial" w:cs="Arial"/>
        </w:rPr>
        <w:t xml:space="preserve"> the </w:t>
      </w:r>
      <w:r w:rsidR="00FD57BB">
        <w:rPr>
          <w:rFonts w:ascii="Arial" w:hAnsi="Arial" w:cs="Arial"/>
        </w:rPr>
        <w:t>fellowship</w:t>
      </w:r>
      <w:r w:rsidRPr="009F7FDC">
        <w:rPr>
          <w:rFonts w:ascii="Arial" w:hAnsi="Arial" w:cs="Arial"/>
        </w:rPr>
        <w:t xml:space="preserve">. This research programme should have clear aims and a realistic and practical strategy for delivery of outcomes in the form of high-impact peer-reviewed research publications and further grant submissions.  You should also demonstrate a clear funding strategy for the research programme, during and beyond the tenure of the </w:t>
      </w:r>
      <w:r w:rsidR="00FD57BB">
        <w:rPr>
          <w:rFonts w:ascii="Arial" w:hAnsi="Arial" w:cs="Arial"/>
        </w:rPr>
        <w:t>programme</w:t>
      </w:r>
      <w:r w:rsidRPr="009F7FDC">
        <w:rPr>
          <w:rFonts w:ascii="Arial" w:hAnsi="Arial" w:cs="Arial"/>
        </w:rPr>
        <w:t>.</w:t>
      </w:r>
    </w:p>
    <w:p w14:paraId="3CF8F896" w14:textId="77777777" w:rsidR="007E52D6" w:rsidRPr="009F7FDC" w:rsidRDefault="007E52D6" w:rsidP="009937EE">
      <w:pPr>
        <w:jc w:val="both"/>
        <w:rPr>
          <w:rFonts w:ascii="Arial" w:hAnsi="Arial" w:cs="Arial"/>
          <w:b/>
          <w:iCs/>
        </w:rPr>
      </w:pPr>
    </w:p>
    <w:p w14:paraId="36656344" w14:textId="77777777" w:rsidR="007E52D6" w:rsidRPr="009F7FDC" w:rsidRDefault="007E52D6" w:rsidP="009937EE">
      <w:pPr>
        <w:pStyle w:val="Heading1"/>
        <w:spacing w:before="0"/>
        <w:jc w:val="both"/>
        <w:rPr>
          <w:rFonts w:ascii="Arial" w:hAnsi="Arial" w:cs="Arial"/>
          <w:b/>
          <w:bCs/>
          <w:color w:val="auto"/>
          <w:sz w:val="24"/>
          <w:szCs w:val="24"/>
        </w:rPr>
      </w:pPr>
      <w:r w:rsidRPr="009F7FDC">
        <w:rPr>
          <w:rFonts w:ascii="Arial" w:hAnsi="Arial" w:cs="Arial"/>
          <w:b/>
          <w:color w:val="auto"/>
          <w:sz w:val="24"/>
          <w:szCs w:val="24"/>
        </w:rPr>
        <w:t>University A</w:t>
      </w:r>
      <w:r w:rsidR="00D2022E" w:rsidRPr="009F7FDC">
        <w:rPr>
          <w:rFonts w:ascii="Arial" w:hAnsi="Arial" w:cs="Arial"/>
          <w:b/>
          <w:color w:val="auto"/>
          <w:sz w:val="24"/>
          <w:szCs w:val="24"/>
        </w:rPr>
        <w:t>dditional duties</w:t>
      </w:r>
    </w:p>
    <w:p w14:paraId="6A9DFA32" w14:textId="77777777" w:rsidR="007E52D6" w:rsidRDefault="007E52D6" w:rsidP="009937EE">
      <w:pPr>
        <w:jc w:val="both"/>
        <w:outlineLvl w:val="0"/>
        <w:rPr>
          <w:rFonts w:ascii="Arial" w:hAnsi="Arial" w:cs="Arial"/>
          <w:bCs/>
        </w:rPr>
      </w:pPr>
      <w:r w:rsidRPr="009F7FDC">
        <w:rPr>
          <w:rFonts w:ascii="Arial" w:hAnsi="Arial" w:cs="Arial"/>
          <w:bCs/>
        </w:rPr>
        <w:t xml:space="preserve">You will be required to undertake </w:t>
      </w:r>
      <w:r w:rsidR="00D2022E" w:rsidRPr="009F7FDC">
        <w:rPr>
          <w:rFonts w:ascii="Arial" w:hAnsi="Arial" w:cs="Arial"/>
          <w:bCs/>
        </w:rPr>
        <w:t xml:space="preserve">some additional </w:t>
      </w:r>
      <w:r w:rsidRPr="009F7FDC">
        <w:rPr>
          <w:rFonts w:ascii="Arial" w:hAnsi="Arial" w:cs="Arial"/>
          <w:bCs/>
        </w:rPr>
        <w:t>work</w:t>
      </w:r>
      <w:r w:rsidR="00D2022E" w:rsidRPr="009F7FDC">
        <w:rPr>
          <w:rFonts w:ascii="Arial" w:hAnsi="Arial" w:cs="Arial"/>
          <w:bCs/>
        </w:rPr>
        <w:t xml:space="preserve"> (L&amp;T, administration)</w:t>
      </w:r>
      <w:r w:rsidRPr="009F7FDC">
        <w:rPr>
          <w:rFonts w:ascii="Arial" w:hAnsi="Arial" w:cs="Arial"/>
          <w:bCs/>
        </w:rPr>
        <w:t xml:space="preserve"> in support of the needs of the School of Clinical </w:t>
      </w:r>
      <w:r w:rsidRPr="009F7FDC">
        <w:rPr>
          <w:rFonts w:ascii="Arial" w:eastAsia="Arial Unicode MS" w:hAnsi="Arial" w:cs="Arial"/>
        </w:rPr>
        <w:t>Dentistry</w:t>
      </w:r>
      <w:r w:rsidRPr="009F7FDC">
        <w:rPr>
          <w:rFonts w:ascii="Arial" w:hAnsi="Arial" w:cs="Arial"/>
          <w:bCs/>
        </w:rPr>
        <w:t xml:space="preserve"> and The University of Sheffield.  </w:t>
      </w:r>
      <w:r w:rsidR="00D2022E" w:rsidRPr="009F7FDC">
        <w:rPr>
          <w:rFonts w:ascii="Arial" w:hAnsi="Arial" w:cs="Arial"/>
          <w:bCs/>
        </w:rPr>
        <w:t>Additional</w:t>
      </w:r>
      <w:r w:rsidRPr="009F7FDC">
        <w:rPr>
          <w:rFonts w:ascii="Arial" w:hAnsi="Arial" w:cs="Arial"/>
          <w:bCs/>
        </w:rPr>
        <w:t xml:space="preserve"> duties will be determined with the Head of the Academic Unit of Restorative Dentistry but should not detract from your clinical or research needs.</w:t>
      </w:r>
    </w:p>
    <w:p w14:paraId="134017C0" w14:textId="77777777" w:rsidR="008A4DD0" w:rsidRPr="009F7FDC" w:rsidRDefault="008A4DD0" w:rsidP="009937EE">
      <w:pPr>
        <w:jc w:val="both"/>
        <w:outlineLvl w:val="0"/>
        <w:rPr>
          <w:rFonts w:ascii="Arial" w:hAnsi="Arial" w:cs="Arial"/>
          <w:bCs/>
        </w:rPr>
      </w:pPr>
    </w:p>
    <w:p w14:paraId="49944FD7" w14:textId="77777777" w:rsidR="007E52D6" w:rsidRPr="009F7FDC" w:rsidRDefault="007E52D6" w:rsidP="009937EE">
      <w:pPr>
        <w:jc w:val="both"/>
        <w:outlineLvl w:val="0"/>
        <w:rPr>
          <w:rFonts w:ascii="Arial" w:hAnsi="Arial" w:cs="Arial"/>
        </w:rPr>
      </w:pPr>
      <w:r w:rsidRPr="009F7FDC">
        <w:rPr>
          <w:rFonts w:ascii="Arial" w:hAnsi="Arial" w:cs="Arial"/>
        </w:rPr>
        <w:lastRenderedPageBreak/>
        <w:t xml:space="preserve">You will </w:t>
      </w:r>
      <w:r w:rsidRPr="009F7FDC">
        <w:rPr>
          <w:rFonts w:ascii="Arial" w:eastAsia="Arial Unicode MS" w:hAnsi="Arial" w:cs="Arial"/>
        </w:rPr>
        <w:t>also</w:t>
      </w:r>
      <w:r w:rsidRPr="009F7FDC">
        <w:rPr>
          <w:rFonts w:ascii="Arial" w:hAnsi="Arial" w:cs="Arial"/>
        </w:rPr>
        <w:t xml:space="preserve"> be required to undertake any other duties, commensurate with the grade of the post </w:t>
      </w:r>
    </w:p>
    <w:p w14:paraId="59C7D8B9" w14:textId="77777777" w:rsidR="007E52D6" w:rsidRPr="009F7FDC" w:rsidRDefault="007E52D6" w:rsidP="009937EE">
      <w:pPr>
        <w:jc w:val="both"/>
        <w:rPr>
          <w:rFonts w:ascii="Arial" w:hAnsi="Arial" w:cs="Arial"/>
          <w:noProof/>
        </w:rPr>
      </w:pPr>
    </w:p>
    <w:p w14:paraId="62D22771" w14:textId="77777777" w:rsidR="007E52D6" w:rsidRPr="009F7FDC" w:rsidRDefault="007E52D6" w:rsidP="009937EE">
      <w:pPr>
        <w:jc w:val="both"/>
        <w:rPr>
          <w:rFonts w:ascii="Arial" w:hAnsi="Arial" w:cs="Arial"/>
        </w:rPr>
      </w:pPr>
      <w:r w:rsidRPr="009F7FDC">
        <w:rPr>
          <w:rFonts w:ascii="Arial" w:hAnsi="Arial" w:cs="Arial"/>
          <w:b/>
          <w:bCs/>
        </w:rPr>
        <w:t>Support</w:t>
      </w:r>
    </w:p>
    <w:p w14:paraId="33400C05" w14:textId="77777777" w:rsidR="007E52D6" w:rsidRPr="009F7FDC" w:rsidRDefault="007E52D6" w:rsidP="009937EE">
      <w:pPr>
        <w:jc w:val="both"/>
        <w:outlineLvl w:val="0"/>
        <w:rPr>
          <w:rFonts w:ascii="Arial" w:hAnsi="Arial" w:cs="Arial"/>
          <w:bCs/>
        </w:rPr>
      </w:pPr>
      <w:r w:rsidRPr="009F7FDC">
        <w:rPr>
          <w:rFonts w:ascii="Arial" w:hAnsi="Arial" w:cs="Arial"/>
          <w:bCs/>
        </w:rPr>
        <w:t xml:space="preserve">This </w:t>
      </w:r>
      <w:r w:rsidRPr="009F7FDC">
        <w:rPr>
          <w:rFonts w:ascii="Arial" w:eastAsia="Arial Unicode MS" w:hAnsi="Arial" w:cs="Arial"/>
        </w:rPr>
        <w:t>post</w:t>
      </w:r>
      <w:r w:rsidRPr="009F7FDC">
        <w:rPr>
          <w:rFonts w:ascii="Arial" w:hAnsi="Arial" w:cs="Arial"/>
          <w:bCs/>
        </w:rPr>
        <w:t xml:space="preserve"> will be supported by excellent facilities for research, clinical and academic office accommodation and access to clinical and academic secretarial support.</w:t>
      </w:r>
    </w:p>
    <w:p w14:paraId="3B19D9DC" w14:textId="77777777" w:rsidR="007E52D6" w:rsidRPr="009F7FDC" w:rsidRDefault="007E52D6" w:rsidP="009937EE">
      <w:pPr>
        <w:jc w:val="both"/>
        <w:rPr>
          <w:rFonts w:ascii="Arial" w:hAnsi="Arial" w:cs="Arial"/>
          <w:bCs/>
        </w:rPr>
      </w:pPr>
    </w:p>
    <w:p w14:paraId="69C78FAE" w14:textId="77777777" w:rsidR="007E52D6" w:rsidRPr="009F7FDC" w:rsidRDefault="007E52D6" w:rsidP="009937EE">
      <w:pPr>
        <w:jc w:val="both"/>
        <w:rPr>
          <w:rFonts w:ascii="Arial" w:hAnsi="Arial" w:cs="Arial"/>
          <w:b/>
          <w:noProof/>
        </w:rPr>
      </w:pPr>
      <w:r w:rsidRPr="009F7FDC">
        <w:rPr>
          <w:rFonts w:ascii="Arial" w:hAnsi="Arial" w:cs="Arial"/>
          <w:b/>
        </w:rPr>
        <w:t>Relationship between Academic and Clinical Training</w:t>
      </w:r>
    </w:p>
    <w:p w14:paraId="27E00059" w14:textId="77777777" w:rsidR="007E52D6" w:rsidRPr="009F7FDC" w:rsidRDefault="007E52D6" w:rsidP="009937EE">
      <w:pPr>
        <w:jc w:val="both"/>
        <w:outlineLvl w:val="0"/>
        <w:rPr>
          <w:rFonts w:ascii="Arial" w:hAnsi="Arial" w:cs="Arial"/>
          <w:noProof/>
        </w:rPr>
      </w:pPr>
      <w:r w:rsidRPr="009F7FDC">
        <w:rPr>
          <w:rFonts w:ascii="Arial" w:hAnsi="Arial" w:cs="Arial"/>
          <w:noProof/>
        </w:rPr>
        <w:t xml:space="preserve">Academic training will be based in the School of Clinical Dentistry, which has a wide range of </w:t>
      </w:r>
      <w:r w:rsidRPr="009F7FDC">
        <w:rPr>
          <w:rFonts w:ascii="Arial" w:eastAsia="Arial Unicode MS" w:hAnsi="Arial" w:cs="Arial"/>
        </w:rPr>
        <w:t>appropriate</w:t>
      </w:r>
      <w:r w:rsidRPr="009F7FDC">
        <w:rPr>
          <w:rFonts w:ascii="Arial" w:hAnsi="Arial" w:cs="Arial"/>
          <w:noProof/>
        </w:rPr>
        <w:t xml:space="preserve"> core research facilities.  Clinical training will be undertaken within the Charles Clifford Dental Hospital.</w:t>
      </w:r>
    </w:p>
    <w:p w14:paraId="577A0CA7" w14:textId="77777777" w:rsidR="007E52D6" w:rsidRPr="009F7FDC" w:rsidRDefault="007E52D6" w:rsidP="009937EE">
      <w:pPr>
        <w:jc w:val="both"/>
        <w:rPr>
          <w:rFonts w:ascii="Arial" w:hAnsi="Arial" w:cs="Arial"/>
          <w:bCs/>
          <w:iCs/>
        </w:rPr>
      </w:pPr>
    </w:p>
    <w:p w14:paraId="004456F6" w14:textId="77777777" w:rsidR="007E52D6" w:rsidRPr="009F7FDC" w:rsidRDefault="007E52D6" w:rsidP="009937EE">
      <w:pPr>
        <w:jc w:val="both"/>
        <w:rPr>
          <w:rFonts w:ascii="Arial" w:hAnsi="Arial" w:cs="Arial"/>
          <w:b/>
        </w:rPr>
      </w:pPr>
      <w:r w:rsidRPr="009F7FDC">
        <w:rPr>
          <w:rFonts w:ascii="Arial" w:hAnsi="Arial" w:cs="Arial"/>
          <w:b/>
          <w:iCs/>
        </w:rPr>
        <w:t xml:space="preserve">Clinical </w:t>
      </w:r>
      <w:r w:rsidRPr="009F7FDC">
        <w:rPr>
          <w:rFonts w:ascii="Arial" w:hAnsi="Arial" w:cs="Arial"/>
          <w:b/>
        </w:rPr>
        <w:t>Training Programme</w:t>
      </w:r>
    </w:p>
    <w:p w14:paraId="58C8CB3F" w14:textId="77777777" w:rsidR="007E52D6" w:rsidRDefault="007E52D6" w:rsidP="009937EE">
      <w:pPr>
        <w:jc w:val="both"/>
        <w:outlineLvl w:val="0"/>
        <w:rPr>
          <w:rFonts w:ascii="Arial" w:hAnsi="Arial" w:cs="Arial"/>
          <w:bCs/>
        </w:rPr>
      </w:pPr>
      <w:r w:rsidRPr="009F7FDC">
        <w:rPr>
          <w:rFonts w:ascii="Arial" w:hAnsi="Arial" w:cs="Arial"/>
          <w:bCs/>
        </w:rPr>
        <w:t>The Postgraduate Dental Dean has confirmed that this post has been approved for specialty training. The post has the requisite educational and staffing approval for specialty training leading to a CCST and Specialty Registration with the General Dental Council (</w:t>
      </w:r>
      <w:hyperlink r:id="rId27" w:history="1">
        <w:r w:rsidRPr="009F7FDC">
          <w:rPr>
            <w:rFonts w:ascii="Arial" w:hAnsi="Arial" w:cs="Arial"/>
            <w:bCs/>
            <w:color w:val="0000FF"/>
          </w:rPr>
          <w:t>http://www.gdc-uk.org</w:t>
        </w:r>
      </w:hyperlink>
      <w:r w:rsidRPr="009F7FDC">
        <w:rPr>
          <w:rFonts w:ascii="Arial" w:hAnsi="Arial" w:cs="Arial"/>
          <w:bCs/>
        </w:rPr>
        <w:t>).  Advice will be sought from the SAC in Restorative Dentistry as necessary.</w:t>
      </w:r>
    </w:p>
    <w:p w14:paraId="3C6BB893" w14:textId="77777777" w:rsidR="008A4DD0" w:rsidRPr="009F7FDC" w:rsidRDefault="008A4DD0" w:rsidP="009937EE">
      <w:pPr>
        <w:jc w:val="both"/>
        <w:outlineLvl w:val="0"/>
        <w:rPr>
          <w:rFonts w:ascii="Arial" w:hAnsi="Arial" w:cs="Arial"/>
          <w:bCs/>
        </w:rPr>
      </w:pPr>
    </w:p>
    <w:p w14:paraId="2A2A0C5A" w14:textId="77777777" w:rsidR="007E52D6" w:rsidRDefault="007E52D6" w:rsidP="009937EE">
      <w:pPr>
        <w:jc w:val="both"/>
        <w:outlineLvl w:val="0"/>
        <w:rPr>
          <w:rFonts w:ascii="Arial" w:hAnsi="Arial" w:cs="Arial"/>
          <w:bCs/>
        </w:rPr>
      </w:pPr>
      <w:r w:rsidRPr="009F7FDC">
        <w:rPr>
          <w:rFonts w:ascii="Arial" w:hAnsi="Arial" w:cs="Arial"/>
          <w:bCs/>
        </w:rPr>
        <w:t>The clinical programme will typically provide specialty training for five years, dependent on satisfactory competency progression as assessed at Annual Review of Competence Progression (ARCP) meetings.</w:t>
      </w:r>
    </w:p>
    <w:p w14:paraId="617F891E" w14:textId="77777777" w:rsidR="008A4DD0" w:rsidRPr="009F7FDC" w:rsidRDefault="008A4DD0" w:rsidP="009937EE">
      <w:pPr>
        <w:jc w:val="both"/>
        <w:outlineLvl w:val="0"/>
        <w:rPr>
          <w:rFonts w:ascii="Arial" w:hAnsi="Arial" w:cs="Arial"/>
          <w:bCs/>
        </w:rPr>
      </w:pPr>
    </w:p>
    <w:p w14:paraId="2A28A01B" w14:textId="37CBD920" w:rsidR="007E52D6" w:rsidRDefault="007E52D6" w:rsidP="009937EE">
      <w:pPr>
        <w:jc w:val="both"/>
        <w:outlineLvl w:val="0"/>
        <w:rPr>
          <w:rFonts w:ascii="Arial" w:hAnsi="Arial" w:cs="Arial"/>
          <w:bCs/>
        </w:rPr>
      </w:pPr>
      <w:r w:rsidRPr="009F7FDC">
        <w:rPr>
          <w:rFonts w:ascii="Arial" w:hAnsi="Arial" w:cs="Arial"/>
          <w:bCs/>
        </w:rPr>
        <w:t xml:space="preserve">You will </w:t>
      </w:r>
      <w:r w:rsidRPr="009F7FDC">
        <w:rPr>
          <w:rFonts w:ascii="Arial" w:eastAsia="Arial Unicode MS" w:hAnsi="Arial" w:cs="Arial"/>
        </w:rPr>
        <w:t>join</w:t>
      </w:r>
      <w:r w:rsidRPr="009F7FDC">
        <w:rPr>
          <w:rFonts w:ascii="Arial" w:hAnsi="Arial" w:cs="Arial"/>
          <w:bCs/>
        </w:rPr>
        <w:t xml:space="preserve"> other trainees in Restorative Dentistry and will train in rotation with colleagues.  The details of the programme will be tailored, as far as possible, with regards to the individual needs and competencies of the post holder, in consultation with Mr </w:t>
      </w:r>
      <w:r w:rsidR="00814FC1">
        <w:rPr>
          <w:rFonts w:ascii="Arial" w:hAnsi="Arial" w:cs="Arial"/>
          <w:bCs/>
        </w:rPr>
        <w:t xml:space="preserve">Abdulrahman </w:t>
      </w:r>
      <w:proofErr w:type="spellStart"/>
      <w:r w:rsidR="00814FC1">
        <w:rPr>
          <w:rFonts w:ascii="Arial" w:hAnsi="Arial" w:cs="Arial"/>
          <w:bCs/>
        </w:rPr>
        <w:t>Elmougy</w:t>
      </w:r>
      <w:proofErr w:type="spellEnd"/>
      <w:r w:rsidRPr="009F7FDC">
        <w:rPr>
          <w:rFonts w:ascii="Arial" w:hAnsi="Arial" w:cs="Arial"/>
          <w:bCs/>
        </w:rPr>
        <w:t>, Training Programme Director.</w:t>
      </w:r>
    </w:p>
    <w:p w14:paraId="74C1544C" w14:textId="77777777" w:rsidR="008A4DD0" w:rsidRPr="009F7FDC" w:rsidRDefault="008A4DD0" w:rsidP="009937EE">
      <w:pPr>
        <w:jc w:val="both"/>
        <w:outlineLvl w:val="0"/>
        <w:rPr>
          <w:rFonts w:ascii="Arial" w:hAnsi="Arial" w:cs="Arial"/>
          <w:bCs/>
        </w:rPr>
      </w:pPr>
    </w:p>
    <w:p w14:paraId="7392E341" w14:textId="77777777" w:rsidR="007E52D6" w:rsidRDefault="007E52D6" w:rsidP="009937EE">
      <w:pPr>
        <w:jc w:val="both"/>
        <w:outlineLvl w:val="0"/>
        <w:rPr>
          <w:rFonts w:ascii="Arial" w:hAnsi="Arial" w:cs="Arial"/>
        </w:rPr>
      </w:pPr>
      <w:r w:rsidRPr="009F7FDC">
        <w:rPr>
          <w:rFonts w:ascii="Arial" w:hAnsi="Arial" w:cs="Arial"/>
        </w:rPr>
        <w:t>You must be registered with the GDC, fit to practice and able to demonstrate that you have the required broad-based training, experience and knowledge to enter the training programme.</w:t>
      </w:r>
    </w:p>
    <w:p w14:paraId="455BEC7D" w14:textId="77777777" w:rsidR="008A4DD0" w:rsidRPr="009F7FDC" w:rsidRDefault="008A4DD0" w:rsidP="009937EE">
      <w:pPr>
        <w:jc w:val="both"/>
        <w:outlineLvl w:val="0"/>
        <w:rPr>
          <w:rFonts w:ascii="Arial" w:hAnsi="Arial" w:cs="Arial"/>
        </w:rPr>
      </w:pPr>
    </w:p>
    <w:p w14:paraId="65251E56" w14:textId="728C44CF" w:rsidR="007E52D6" w:rsidRPr="009F7FDC" w:rsidRDefault="007E52D6" w:rsidP="009937EE">
      <w:pPr>
        <w:jc w:val="both"/>
        <w:outlineLvl w:val="0"/>
        <w:rPr>
          <w:rFonts w:ascii="Arial" w:hAnsi="Arial" w:cs="Arial"/>
        </w:rPr>
      </w:pPr>
      <w:r w:rsidRPr="009F7FDC">
        <w:rPr>
          <w:rFonts w:ascii="Arial" w:hAnsi="Arial" w:cs="Arial"/>
        </w:rPr>
        <w:t xml:space="preserve">You will be expected to have had a broad-based training including a period managing patients in a secondary care setting (i.e. as part of a sole hospital or a combined university/hospital appointment), ideally in Restorative Dentistry and to have completed a </w:t>
      </w:r>
      <w:proofErr w:type="gramStart"/>
      <w:r w:rsidRPr="009F7FDC">
        <w:rPr>
          <w:rFonts w:ascii="Arial" w:hAnsi="Arial" w:cs="Arial"/>
        </w:rPr>
        <w:t>two year</w:t>
      </w:r>
      <w:proofErr w:type="gramEnd"/>
      <w:r w:rsidRPr="009F7FDC">
        <w:rPr>
          <w:rFonts w:ascii="Arial" w:hAnsi="Arial" w:cs="Arial"/>
        </w:rPr>
        <w:t xml:space="preserve"> period of Foundation and Dental Core Training or recognised equivalent. Normally you will have passed the MFDS, MJDF or equivalent examination as evidence of satisfactory completion of early training.  Evidence of experience in Restorative Dentistry during early training will not be essential but would be advantageous.  Those without a College examination may be allowed entry to training if they hold a higher degree in an appropriate and relevant subject </w:t>
      </w:r>
      <w:proofErr w:type="gramStart"/>
      <w:r w:rsidRPr="009F7FDC">
        <w:rPr>
          <w:rFonts w:ascii="Arial" w:hAnsi="Arial" w:cs="Arial"/>
        </w:rPr>
        <w:t>area, or</w:t>
      </w:r>
      <w:proofErr w:type="gramEnd"/>
      <w:r w:rsidRPr="009F7FDC">
        <w:rPr>
          <w:rFonts w:ascii="Arial" w:hAnsi="Arial" w:cs="Arial"/>
        </w:rPr>
        <w:t xml:space="preserve"> can demonstrate an appropriate level of knowledge and prior experience.</w:t>
      </w:r>
    </w:p>
    <w:p w14:paraId="5C09AE78" w14:textId="77777777" w:rsidR="007E52D6" w:rsidRPr="009F7FDC" w:rsidRDefault="007E52D6" w:rsidP="009937EE">
      <w:pPr>
        <w:pStyle w:val="Heading1"/>
        <w:spacing w:before="0"/>
        <w:jc w:val="both"/>
        <w:rPr>
          <w:rFonts w:ascii="Arial" w:hAnsi="Arial" w:cs="Arial"/>
          <w:bCs/>
          <w:sz w:val="24"/>
          <w:szCs w:val="24"/>
        </w:rPr>
      </w:pPr>
    </w:p>
    <w:p w14:paraId="7A771AA4" w14:textId="77777777" w:rsidR="007E52D6" w:rsidRPr="009F7FDC" w:rsidRDefault="007E52D6" w:rsidP="009937EE">
      <w:pPr>
        <w:pStyle w:val="Heading1"/>
        <w:spacing w:before="0"/>
        <w:jc w:val="both"/>
        <w:rPr>
          <w:rFonts w:ascii="Arial" w:hAnsi="Arial" w:cs="Arial"/>
          <w:b/>
          <w:bCs/>
          <w:color w:val="auto"/>
          <w:sz w:val="24"/>
          <w:szCs w:val="24"/>
        </w:rPr>
      </w:pPr>
      <w:r w:rsidRPr="009F7FDC">
        <w:rPr>
          <w:rFonts w:ascii="Arial" w:hAnsi="Arial" w:cs="Arial"/>
          <w:b/>
          <w:color w:val="auto"/>
          <w:sz w:val="24"/>
          <w:szCs w:val="24"/>
        </w:rPr>
        <w:t>Management of Clinical Specialty Training</w:t>
      </w:r>
    </w:p>
    <w:p w14:paraId="4645F8BE" w14:textId="72475D13" w:rsidR="007E52D6" w:rsidRPr="009F7FDC" w:rsidRDefault="007E52D6" w:rsidP="009937EE">
      <w:pPr>
        <w:jc w:val="both"/>
        <w:outlineLvl w:val="0"/>
        <w:rPr>
          <w:rFonts w:ascii="Arial" w:hAnsi="Arial" w:cs="Arial"/>
          <w:noProof/>
        </w:rPr>
      </w:pPr>
      <w:r w:rsidRPr="009F7FDC">
        <w:rPr>
          <w:rFonts w:ascii="Arial" w:hAnsi="Arial" w:cs="Arial"/>
          <w:noProof/>
        </w:rPr>
        <w:t xml:space="preserve">The Regional Training Programme Director for </w:t>
      </w:r>
      <w:r w:rsidRPr="009F7FDC">
        <w:rPr>
          <w:rFonts w:ascii="Arial" w:eastAsia="Arial Unicode MS" w:hAnsi="Arial" w:cs="Arial"/>
        </w:rPr>
        <w:t>Restorative</w:t>
      </w:r>
      <w:r w:rsidRPr="009F7FDC">
        <w:rPr>
          <w:rFonts w:ascii="Arial" w:hAnsi="Arial" w:cs="Arial"/>
          <w:noProof/>
        </w:rPr>
        <w:t xml:space="preserve"> Dentistry is Mr </w:t>
      </w:r>
      <w:r w:rsidR="00814FC1">
        <w:rPr>
          <w:rFonts w:ascii="Arial" w:hAnsi="Arial" w:cs="Arial"/>
          <w:noProof/>
        </w:rPr>
        <w:t>Abdulrahman Elmougy</w:t>
      </w:r>
      <w:r w:rsidRPr="009F7FDC">
        <w:rPr>
          <w:rFonts w:ascii="Arial" w:hAnsi="Arial" w:cs="Arial"/>
          <w:noProof/>
        </w:rPr>
        <w:t xml:space="preserve">  </w:t>
      </w:r>
    </w:p>
    <w:p w14:paraId="056471E9" w14:textId="0A38AB65" w:rsidR="007E52D6" w:rsidRDefault="007E52D6" w:rsidP="009937EE">
      <w:pPr>
        <w:jc w:val="both"/>
        <w:outlineLvl w:val="0"/>
        <w:rPr>
          <w:rFonts w:ascii="Arial" w:hAnsi="Arial" w:cs="Arial"/>
          <w:noProof/>
        </w:rPr>
      </w:pPr>
      <w:r w:rsidRPr="009F7FDC">
        <w:rPr>
          <w:rFonts w:ascii="Arial" w:hAnsi="Arial" w:cs="Arial"/>
          <w:noProof/>
        </w:rPr>
        <w:t xml:space="preserve">You will have an Allocated Educational Supervisor for each of the years of training, who will be responsible for: setting objectives in line with a </w:t>
      </w:r>
      <w:r w:rsidRPr="009F7FDC">
        <w:rPr>
          <w:rFonts w:ascii="Arial" w:eastAsia="Arial Unicode MS" w:hAnsi="Arial" w:cs="Arial"/>
        </w:rPr>
        <w:t>learning</w:t>
      </w:r>
      <w:r w:rsidRPr="009F7FDC">
        <w:rPr>
          <w:rFonts w:ascii="Arial" w:hAnsi="Arial" w:cs="Arial"/>
          <w:noProof/>
        </w:rPr>
        <w:t xml:space="preserve"> contract based on the curriculum; collating formative assessments; assessing the logbook/portfolio; conducting appropriate appraisals. </w:t>
      </w:r>
      <w:r w:rsidR="000E32E8" w:rsidRPr="009F7FDC">
        <w:rPr>
          <w:rFonts w:ascii="Arial" w:hAnsi="Arial" w:cs="Arial"/>
          <w:noProof/>
        </w:rPr>
        <w:t>You will have an ARCP 1-2 times per year</w:t>
      </w:r>
      <w:r w:rsidRPr="009F7FDC">
        <w:rPr>
          <w:rFonts w:ascii="Arial" w:hAnsi="Arial" w:cs="Arial"/>
          <w:noProof/>
        </w:rPr>
        <w:t>. The overall programme management will follow the latest edition of the “Dental Gold Guide”.</w:t>
      </w:r>
    </w:p>
    <w:p w14:paraId="06A8D032" w14:textId="77777777" w:rsidR="008A4DD0" w:rsidRPr="009F7FDC" w:rsidRDefault="008A4DD0" w:rsidP="009937EE">
      <w:pPr>
        <w:jc w:val="both"/>
        <w:outlineLvl w:val="0"/>
        <w:rPr>
          <w:rFonts w:ascii="Arial" w:hAnsi="Arial" w:cs="Arial"/>
          <w:noProof/>
        </w:rPr>
      </w:pPr>
    </w:p>
    <w:p w14:paraId="7972A5CC" w14:textId="77777777" w:rsidR="007E52D6" w:rsidRDefault="007E52D6" w:rsidP="009937EE">
      <w:pPr>
        <w:jc w:val="both"/>
        <w:outlineLvl w:val="0"/>
        <w:rPr>
          <w:rFonts w:ascii="Arial" w:hAnsi="Arial" w:cs="Arial"/>
          <w:noProof/>
        </w:rPr>
      </w:pPr>
      <w:r w:rsidRPr="009F7FDC">
        <w:rPr>
          <w:rFonts w:ascii="Arial" w:hAnsi="Arial" w:cs="Arial"/>
          <w:noProof/>
        </w:rPr>
        <w:t xml:space="preserve">You will be directly responsible to the relevant </w:t>
      </w:r>
      <w:r w:rsidRPr="009F7FDC">
        <w:rPr>
          <w:rFonts w:ascii="Arial" w:eastAsia="Arial Unicode MS" w:hAnsi="Arial" w:cs="Arial"/>
        </w:rPr>
        <w:t>consultants</w:t>
      </w:r>
      <w:r w:rsidRPr="009F7FDC">
        <w:rPr>
          <w:rFonts w:ascii="Arial" w:hAnsi="Arial" w:cs="Arial"/>
          <w:noProof/>
        </w:rPr>
        <w:t xml:space="preserve"> for the clinical management of patients under your care.</w:t>
      </w:r>
    </w:p>
    <w:p w14:paraId="7C1ECAC8" w14:textId="77777777" w:rsidR="008A4DD0" w:rsidRPr="009F7FDC" w:rsidRDefault="008A4DD0" w:rsidP="009937EE">
      <w:pPr>
        <w:jc w:val="both"/>
        <w:outlineLvl w:val="0"/>
        <w:rPr>
          <w:rFonts w:ascii="Arial" w:hAnsi="Arial" w:cs="Arial"/>
          <w:noProof/>
        </w:rPr>
      </w:pPr>
    </w:p>
    <w:p w14:paraId="3E4F7F1E" w14:textId="77777777" w:rsidR="00575D8E" w:rsidRPr="009F7FDC" w:rsidRDefault="007E52D6" w:rsidP="009937EE">
      <w:pPr>
        <w:jc w:val="both"/>
        <w:outlineLvl w:val="0"/>
        <w:rPr>
          <w:rFonts w:ascii="Arial" w:hAnsi="Arial" w:cs="Arial"/>
          <w:noProof/>
        </w:rPr>
      </w:pPr>
      <w:r w:rsidRPr="009F7FDC">
        <w:rPr>
          <w:rFonts w:ascii="Arial" w:hAnsi="Arial" w:cs="Arial"/>
          <w:noProof/>
        </w:rPr>
        <w:t xml:space="preserve">The Postgraduate Dental Dean is committed to developing high quality postgraduate training programmes for specialty professional training, which conform to the curricula and quality standards defined by the GDC, Colleges, Faculties </w:t>
      </w:r>
      <w:r w:rsidRPr="009F7FDC">
        <w:rPr>
          <w:rFonts w:ascii="Arial" w:eastAsia="Arial Unicode MS" w:hAnsi="Arial" w:cs="Arial"/>
        </w:rPr>
        <w:t>and</w:t>
      </w:r>
      <w:r w:rsidRPr="009F7FDC">
        <w:rPr>
          <w:rFonts w:ascii="Arial" w:hAnsi="Arial" w:cs="Arial"/>
          <w:noProof/>
        </w:rPr>
        <w:t xml:space="preserve"> the Postgraduate Dean’s network.  At local level, the Training Programme Director supervises these programmes.  You will be expected to take part in </w:t>
      </w:r>
      <w:r w:rsidR="000E32E8" w:rsidRPr="009F7FDC">
        <w:rPr>
          <w:rFonts w:ascii="Arial" w:hAnsi="Arial" w:cs="Arial"/>
          <w:noProof/>
        </w:rPr>
        <w:lastRenderedPageBreak/>
        <w:t xml:space="preserve">clinical audit. </w:t>
      </w:r>
      <w:r w:rsidRPr="009F7FDC">
        <w:rPr>
          <w:rFonts w:ascii="Arial" w:hAnsi="Arial" w:cs="Arial"/>
          <w:noProof/>
        </w:rPr>
        <w:t xml:space="preserve">  Study leave will form part of these educational programmes and will be arranged in conjunction with the Training Programme Director and the Hospital’s Clinical Tutor.</w:t>
      </w:r>
    </w:p>
    <w:p w14:paraId="04EF5C93" w14:textId="77777777" w:rsidR="009F7FDC" w:rsidRDefault="009F7FDC" w:rsidP="009937EE">
      <w:pPr>
        <w:jc w:val="both"/>
        <w:rPr>
          <w:rFonts w:ascii="Arial" w:hAnsi="Arial" w:cs="Arial"/>
          <w:b/>
          <w:iCs/>
        </w:rPr>
      </w:pPr>
    </w:p>
    <w:p w14:paraId="01A11DEB" w14:textId="41D78AA9" w:rsidR="007E52D6" w:rsidRPr="009F7FDC" w:rsidRDefault="007E52D6" w:rsidP="009937EE">
      <w:pPr>
        <w:jc w:val="both"/>
        <w:rPr>
          <w:rFonts w:ascii="Arial" w:hAnsi="Arial" w:cs="Arial"/>
          <w:b/>
          <w:iCs/>
        </w:rPr>
      </w:pPr>
      <w:r w:rsidRPr="009F7FDC">
        <w:rPr>
          <w:rFonts w:ascii="Arial" w:hAnsi="Arial" w:cs="Arial"/>
          <w:b/>
          <w:iCs/>
        </w:rPr>
        <w:t>Job Plan</w:t>
      </w:r>
    </w:p>
    <w:p w14:paraId="1D056AC9" w14:textId="77777777" w:rsidR="007E52D6" w:rsidRPr="009F7FDC" w:rsidRDefault="007E52D6" w:rsidP="009937EE">
      <w:pPr>
        <w:jc w:val="both"/>
        <w:outlineLvl w:val="0"/>
        <w:rPr>
          <w:rFonts w:ascii="Arial" w:hAnsi="Arial" w:cs="Arial"/>
          <w:bCs/>
        </w:rPr>
      </w:pPr>
      <w:r w:rsidRPr="009F7FDC">
        <w:rPr>
          <w:rFonts w:ascii="Arial" w:hAnsi="Arial" w:cs="Arial"/>
          <w:bCs/>
        </w:rPr>
        <w:t xml:space="preserve">You will work in sessions of either clinical training (undertaken as specific training modules) or research and teaching time.  The academic job </w:t>
      </w:r>
      <w:r w:rsidRPr="009F7FDC">
        <w:rPr>
          <w:rFonts w:ascii="Arial" w:eastAsia="Arial Unicode MS" w:hAnsi="Arial" w:cs="Arial"/>
        </w:rPr>
        <w:t>plan</w:t>
      </w:r>
      <w:r w:rsidRPr="009F7FDC">
        <w:rPr>
          <w:rFonts w:ascii="Arial" w:hAnsi="Arial" w:cs="Arial"/>
          <w:bCs/>
        </w:rPr>
        <w:t xml:space="preserve"> will be flexible and will be agreed jointly in discussion with senior academic and hospital staff</w:t>
      </w:r>
      <w:r w:rsidR="00E703EE" w:rsidRPr="009F7FDC">
        <w:rPr>
          <w:rFonts w:ascii="Arial" w:hAnsi="Arial" w:cs="Arial"/>
          <w:bCs/>
        </w:rPr>
        <w:t xml:space="preserve"> (Clinical Lead and Training Programme Director)</w:t>
      </w:r>
      <w:r w:rsidRPr="009F7FDC">
        <w:rPr>
          <w:rFonts w:ascii="Arial" w:hAnsi="Arial" w:cs="Arial"/>
          <w:bCs/>
        </w:rPr>
        <w:t>.</w:t>
      </w:r>
    </w:p>
    <w:p w14:paraId="73DE6426" w14:textId="77777777" w:rsidR="007E52D6" w:rsidRPr="009F7FDC" w:rsidRDefault="007E52D6" w:rsidP="009937EE">
      <w:pPr>
        <w:jc w:val="both"/>
        <w:rPr>
          <w:rFonts w:ascii="Arial" w:hAnsi="Arial" w:cs="Arial"/>
          <w:b/>
        </w:rPr>
      </w:pPr>
    </w:p>
    <w:p w14:paraId="35B4E946" w14:textId="77777777" w:rsidR="007E52D6" w:rsidRPr="009F7FDC" w:rsidRDefault="007E52D6" w:rsidP="009937EE">
      <w:pPr>
        <w:jc w:val="both"/>
        <w:rPr>
          <w:rFonts w:ascii="Arial" w:hAnsi="Arial" w:cs="Arial"/>
        </w:rPr>
      </w:pPr>
      <w:r w:rsidRPr="009F7FDC">
        <w:rPr>
          <w:rFonts w:ascii="Arial" w:hAnsi="Arial" w:cs="Arial"/>
          <w:b/>
        </w:rPr>
        <w:t>Clinical Governance/Audit</w:t>
      </w:r>
    </w:p>
    <w:p w14:paraId="7865EE07" w14:textId="77777777" w:rsidR="007E52D6" w:rsidRDefault="007E52D6" w:rsidP="009937EE">
      <w:pPr>
        <w:jc w:val="both"/>
        <w:outlineLvl w:val="0"/>
        <w:rPr>
          <w:rFonts w:ascii="Arial" w:hAnsi="Arial" w:cs="Arial"/>
          <w:bCs/>
        </w:rPr>
      </w:pPr>
      <w:r w:rsidRPr="009F7FDC">
        <w:rPr>
          <w:rFonts w:ascii="Arial" w:hAnsi="Arial" w:cs="Arial"/>
          <w:bCs/>
        </w:rPr>
        <w:t xml:space="preserve">The Restorative Department has organised </w:t>
      </w:r>
      <w:r w:rsidRPr="009F7FDC">
        <w:rPr>
          <w:rFonts w:ascii="Arial" w:eastAsia="Arial Unicode MS" w:hAnsi="Arial" w:cs="Arial"/>
        </w:rPr>
        <w:t>clinical</w:t>
      </w:r>
      <w:r w:rsidRPr="009F7FDC">
        <w:rPr>
          <w:rFonts w:ascii="Arial" w:hAnsi="Arial" w:cs="Arial"/>
          <w:bCs/>
        </w:rPr>
        <w:t xml:space="preserve"> governance and audit programmes based on contracts with the purchasing authorities.</w:t>
      </w:r>
    </w:p>
    <w:p w14:paraId="405B767F" w14:textId="77777777" w:rsidR="008A4DD0" w:rsidRPr="009F7FDC" w:rsidRDefault="008A4DD0" w:rsidP="009937EE">
      <w:pPr>
        <w:jc w:val="both"/>
        <w:outlineLvl w:val="0"/>
        <w:rPr>
          <w:rFonts w:ascii="Arial" w:hAnsi="Arial" w:cs="Arial"/>
          <w:bCs/>
        </w:rPr>
      </w:pPr>
    </w:p>
    <w:p w14:paraId="79698D4F" w14:textId="77777777" w:rsidR="007E52D6" w:rsidRPr="009F7FDC" w:rsidRDefault="007E52D6" w:rsidP="009937EE">
      <w:pPr>
        <w:jc w:val="both"/>
        <w:outlineLvl w:val="0"/>
        <w:rPr>
          <w:rFonts w:ascii="Arial" w:hAnsi="Arial" w:cs="Arial"/>
          <w:bCs/>
        </w:rPr>
      </w:pPr>
      <w:r w:rsidRPr="009F7FDC">
        <w:rPr>
          <w:rFonts w:ascii="Arial" w:hAnsi="Arial" w:cs="Arial"/>
          <w:bCs/>
        </w:rPr>
        <w:t xml:space="preserve">Meetings are held on a regular basis and the specialty registrar will be expected to take a full part in these and in inter-specialty programmes.  Audit activity is supported by Trust’s Clinical Effectiveness and Audit Offices.  Appropriate </w:t>
      </w:r>
      <w:r w:rsidRPr="009F7FDC">
        <w:rPr>
          <w:rFonts w:ascii="Arial" w:eastAsia="Arial Unicode MS" w:hAnsi="Arial" w:cs="Arial"/>
        </w:rPr>
        <w:t>training</w:t>
      </w:r>
      <w:r w:rsidRPr="009F7FDC">
        <w:rPr>
          <w:rFonts w:ascii="Arial" w:hAnsi="Arial" w:cs="Arial"/>
          <w:bCs/>
        </w:rPr>
        <w:t xml:space="preserve"> will be provided.</w:t>
      </w:r>
    </w:p>
    <w:p w14:paraId="2C3E2690" w14:textId="77777777" w:rsidR="000A11BD" w:rsidRDefault="000A11BD" w:rsidP="009937EE">
      <w:pPr>
        <w:jc w:val="both"/>
        <w:rPr>
          <w:rFonts w:ascii="Arial" w:hAnsi="Arial" w:cs="Arial"/>
          <w:b/>
        </w:rPr>
      </w:pPr>
    </w:p>
    <w:p w14:paraId="137C8A80" w14:textId="38F1B875" w:rsidR="007E52D6" w:rsidRPr="009F7FDC" w:rsidRDefault="007E52D6" w:rsidP="009937EE">
      <w:pPr>
        <w:jc w:val="both"/>
        <w:rPr>
          <w:rFonts w:ascii="Arial" w:hAnsi="Arial" w:cs="Arial"/>
          <w:b/>
        </w:rPr>
      </w:pPr>
      <w:proofErr w:type="gramStart"/>
      <w:r w:rsidRPr="009F7FDC">
        <w:rPr>
          <w:rFonts w:ascii="Arial" w:hAnsi="Arial" w:cs="Arial"/>
          <w:b/>
        </w:rPr>
        <w:t>Log Book</w:t>
      </w:r>
      <w:proofErr w:type="gramEnd"/>
      <w:r w:rsidRPr="009F7FDC">
        <w:rPr>
          <w:rFonts w:ascii="Arial" w:hAnsi="Arial" w:cs="Arial"/>
          <w:b/>
        </w:rPr>
        <w:t>, Appraisal and Assessment</w:t>
      </w:r>
    </w:p>
    <w:p w14:paraId="2BDA0DCB" w14:textId="19132C00" w:rsidR="007E52D6" w:rsidRPr="009F7FDC" w:rsidRDefault="007E52D6" w:rsidP="009937EE">
      <w:pPr>
        <w:jc w:val="both"/>
        <w:outlineLvl w:val="0"/>
        <w:rPr>
          <w:rFonts w:ascii="Arial" w:hAnsi="Arial" w:cs="Arial"/>
          <w:bCs/>
        </w:rPr>
      </w:pPr>
      <w:r w:rsidRPr="009F7FDC">
        <w:rPr>
          <w:rFonts w:ascii="Arial" w:hAnsi="Arial" w:cs="Arial"/>
          <w:bCs/>
        </w:rPr>
        <w:t xml:space="preserve">As part of this training programme, you will be expected to keep a logbook of all patients under your treatment.  The format of the logbook </w:t>
      </w:r>
      <w:r w:rsidRPr="009F7FDC">
        <w:rPr>
          <w:rFonts w:ascii="Arial" w:eastAsia="Arial Unicode MS" w:hAnsi="Arial" w:cs="Arial"/>
        </w:rPr>
        <w:t>will</w:t>
      </w:r>
      <w:r w:rsidRPr="009F7FDC">
        <w:rPr>
          <w:rFonts w:ascii="Arial" w:hAnsi="Arial" w:cs="Arial"/>
          <w:bCs/>
        </w:rPr>
        <w:t xml:space="preserve"> be as approved by the Specialty Advisory Committee in Restorative Dentistry.</w:t>
      </w:r>
    </w:p>
    <w:p w14:paraId="674FEE8C" w14:textId="77777777" w:rsidR="007E52D6" w:rsidRPr="009F7FDC" w:rsidRDefault="007E52D6" w:rsidP="009937EE">
      <w:pPr>
        <w:ind w:left="720"/>
        <w:jc w:val="both"/>
        <w:rPr>
          <w:rFonts w:ascii="Arial" w:hAnsi="Arial" w:cs="Arial"/>
        </w:rPr>
      </w:pPr>
    </w:p>
    <w:p w14:paraId="007F6DD8" w14:textId="566FE502" w:rsidR="007E52D6" w:rsidRPr="009F7FDC" w:rsidRDefault="007E52D6" w:rsidP="009937EE">
      <w:pPr>
        <w:jc w:val="both"/>
        <w:outlineLvl w:val="0"/>
        <w:rPr>
          <w:rFonts w:ascii="Arial" w:hAnsi="Arial" w:cs="Arial"/>
          <w:bCs/>
        </w:rPr>
      </w:pPr>
      <w:r w:rsidRPr="009F7FDC">
        <w:rPr>
          <w:rFonts w:ascii="Arial" w:hAnsi="Arial" w:cs="Arial"/>
          <w:bCs/>
        </w:rPr>
        <w:t>Progress in your S</w:t>
      </w:r>
      <w:r w:rsidR="00664AE5">
        <w:rPr>
          <w:rFonts w:ascii="Arial" w:hAnsi="Arial" w:cs="Arial"/>
          <w:bCs/>
        </w:rPr>
        <w:t>T</w:t>
      </w:r>
      <w:r w:rsidRPr="009F7FDC">
        <w:rPr>
          <w:rFonts w:ascii="Arial" w:hAnsi="Arial" w:cs="Arial"/>
          <w:bCs/>
        </w:rPr>
        <w:t xml:space="preserve">R training will be formally assessed by the Speciality Training Committee, together with the Postgraduate Dental Dean, and through regular appraisal. Identified competencies will be assessed by means of Workplace </w:t>
      </w:r>
      <w:r w:rsidRPr="009F7FDC">
        <w:rPr>
          <w:rFonts w:ascii="Arial" w:eastAsia="Arial Unicode MS" w:hAnsi="Arial" w:cs="Arial"/>
        </w:rPr>
        <w:t>Based</w:t>
      </w:r>
      <w:r w:rsidRPr="009F7FDC">
        <w:rPr>
          <w:rFonts w:ascii="Arial" w:hAnsi="Arial" w:cs="Arial"/>
          <w:bCs/>
        </w:rPr>
        <w:t xml:space="preserve"> Assessments (WBAs) in accordance with the Curriculum for Specialty Training in Restorative Dentistry, as approved by the GDC. Review of WBAs will form part of the Annual Review of Competence Progression (ARCP) procedures required by the Department of Health.  </w:t>
      </w:r>
      <w:r w:rsidR="00E50D4A">
        <w:rPr>
          <w:rFonts w:ascii="Arial" w:hAnsi="Arial" w:cs="Arial"/>
          <w:bCs/>
        </w:rPr>
        <w:t>Y</w:t>
      </w:r>
      <w:r w:rsidRPr="009F7FDC">
        <w:rPr>
          <w:rFonts w:ascii="Arial" w:hAnsi="Arial" w:cs="Arial"/>
          <w:bCs/>
        </w:rPr>
        <w:t>ou will be required to register with the Intercollegiate Surgical Curriculum Programme (ISCP) and maintain a web-based portfolio, recording outcomes from WBAs.</w:t>
      </w:r>
    </w:p>
    <w:p w14:paraId="33A5AA0C" w14:textId="77777777" w:rsidR="007E52D6" w:rsidRPr="009F7FDC" w:rsidRDefault="007E52D6" w:rsidP="008A4DD0">
      <w:pPr>
        <w:jc w:val="both"/>
        <w:rPr>
          <w:rFonts w:ascii="Arial" w:hAnsi="Arial" w:cs="Arial"/>
        </w:rPr>
      </w:pPr>
    </w:p>
    <w:p w14:paraId="75795923" w14:textId="77777777" w:rsidR="007E52D6" w:rsidRPr="009F7FDC" w:rsidRDefault="007E52D6" w:rsidP="009937EE">
      <w:pPr>
        <w:jc w:val="both"/>
        <w:outlineLvl w:val="0"/>
        <w:rPr>
          <w:rFonts w:ascii="Arial" w:hAnsi="Arial" w:cs="Arial"/>
          <w:bCs/>
        </w:rPr>
      </w:pPr>
      <w:r w:rsidRPr="009F7FDC">
        <w:rPr>
          <w:rFonts w:ascii="Arial" w:hAnsi="Arial" w:cs="Arial"/>
          <w:bCs/>
        </w:rPr>
        <w:t xml:space="preserve">All trainees, </w:t>
      </w:r>
      <w:r w:rsidRPr="009F7FDC">
        <w:rPr>
          <w:rFonts w:ascii="Arial" w:eastAsia="Arial Unicode MS" w:hAnsi="Arial" w:cs="Arial"/>
        </w:rPr>
        <w:t>upon</w:t>
      </w:r>
      <w:r w:rsidRPr="009F7FDC">
        <w:rPr>
          <w:rFonts w:ascii="Arial" w:hAnsi="Arial" w:cs="Arial"/>
          <w:bCs/>
        </w:rPr>
        <w:t xml:space="preserve"> satisfactory completion of specialty training, are expected to attend for a summative assessment and take the appropriate Intercollegiate Specialty Fellowship Examination in Restorative Dentistry.  This will confer eligibility for a Certificate of Completion of Specialty Training.</w:t>
      </w:r>
    </w:p>
    <w:p w14:paraId="4B5D83B2" w14:textId="77777777" w:rsidR="007E52D6" w:rsidRPr="009F7FDC" w:rsidRDefault="007E52D6" w:rsidP="009937EE">
      <w:pPr>
        <w:jc w:val="both"/>
        <w:rPr>
          <w:rFonts w:ascii="Arial" w:hAnsi="Arial" w:cs="Arial"/>
        </w:rPr>
      </w:pPr>
    </w:p>
    <w:p w14:paraId="5D921C27" w14:textId="77777777" w:rsidR="007E52D6" w:rsidRPr="009F7FDC" w:rsidRDefault="007E52D6" w:rsidP="009937EE">
      <w:pPr>
        <w:jc w:val="both"/>
        <w:rPr>
          <w:rFonts w:ascii="Arial" w:hAnsi="Arial" w:cs="Arial"/>
          <w:b/>
        </w:rPr>
      </w:pPr>
      <w:r w:rsidRPr="009F7FDC">
        <w:rPr>
          <w:rFonts w:ascii="Arial" w:hAnsi="Arial" w:cs="Arial"/>
          <w:b/>
        </w:rPr>
        <w:t>Clinical Support</w:t>
      </w:r>
    </w:p>
    <w:p w14:paraId="7309F378" w14:textId="231E6371" w:rsidR="007E52D6" w:rsidRPr="009F7FDC" w:rsidRDefault="007E52D6" w:rsidP="009937EE">
      <w:pPr>
        <w:jc w:val="both"/>
        <w:outlineLvl w:val="0"/>
        <w:rPr>
          <w:rFonts w:ascii="Arial" w:hAnsi="Arial" w:cs="Arial"/>
          <w:bCs/>
        </w:rPr>
      </w:pPr>
      <w:r w:rsidRPr="009F7FDC">
        <w:rPr>
          <w:rFonts w:ascii="Arial" w:hAnsi="Arial" w:cs="Arial"/>
          <w:bCs/>
        </w:rPr>
        <w:t>You shall normally have a dedicated unit for treatment of patients and assistance of a qualified dental nurse.</w:t>
      </w:r>
      <w:r w:rsidR="00E50D4A">
        <w:rPr>
          <w:rFonts w:ascii="Arial" w:hAnsi="Arial" w:cs="Arial"/>
          <w:bCs/>
        </w:rPr>
        <w:t xml:space="preserve"> </w:t>
      </w:r>
      <w:r w:rsidRPr="009F7FDC">
        <w:rPr>
          <w:rFonts w:ascii="Arial" w:hAnsi="Arial" w:cs="Arial"/>
          <w:bCs/>
        </w:rPr>
        <w:t xml:space="preserve">There is good technical support provided by the Dental Technical Laboratory. </w:t>
      </w:r>
      <w:r w:rsidR="00E50D4A">
        <w:rPr>
          <w:rFonts w:ascii="Arial" w:hAnsi="Arial" w:cs="Arial"/>
          <w:bCs/>
        </w:rPr>
        <w:t>R</w:t>
      </w:r>
      <w:r w:rsidRPr="009F7FDC">
        <w:rPr>
          <w:rFonts w:ascii="Arial" w:eastAsia="Arial Unicode MS" w:hAnsi="Arial" w:cs="Arial"/>
        </w:rPr>
        <w:t>adiographic</w:t>
      </w:r>
      <w:r w:rsidRPr="009F7FDC">
        <w:rPr>
          <w:rFonts w:ascii="Arial" w:hAnsi="Arial" w:cs="Arial"/>
          <w:bCs/>
        </w:rPr>
        <w:t>, photographic and medical illustration facilities are readily available within the hospital.</w:t>
      </w:r>
    </w:p>
    <w:p w14:paraId="5FCE2785" w14:textId="77777777" w:rsidR="007E52D6" w:rsidRPr="009F7FDC" w:rsidRDefault="007E52D6" w:rsidP="009937EE">
      <w:pPr>
        <w:jc w:val="both"/>
        <w:rPr>
          <w:rFonts w:ascii="Arial" w:hAnsi="Arial" w:cs="Arial"/>
          <w:bCs/>
        </w:rPr>
      </w:pPr>
    </w:p>
    <w:p w14:paraId="02CF0CEF" w14:textId="77777777" w:rsidR="007E52D6" w:rsidRPr="009F7FDC" w:rsidRDefault="007E52D6" w:rsidP="009937EE">
      <w:pPr>
        <w:jc w:val="both"/>
        <w:rPr>
          <w:rFonts w:ascii="Arial" w:hAnsi="Arial" w:cs="Arial"/>
          <w:b/>
        </w:rPr>
      </w:pPr>
      <w:r w:rsidRPr="009F7FDC">
        <w:rPr>
          <w:rFonts w:ascii="Arial" w:hAnsi="Arial" w:cs="Arial"/>
          <w:b/>
        </w:rPr>
        <w:t>Clinical Management and Administration</w:t>
      </w:r>
    </w:p>
    <w:p w14:paraId="354C49AC" w14:textId="5FD9A30A" w:rsidR="007E52D6" w:rsidRPr="009F7FDC" w:rsidRDefault="007E52D6" w:rsidP="009937EE">
      <w:pPr>
        <w:jc w:val="both"/>
        <w:outlineLvl w:val="0"/>
        <w:rPr>
          <w:rFonts w:ascii="Arial" w:hAnsi="Arial" w:cs="Arial"/>
          <w:bCs/>
        </w:rPr>
      </w:pPr>
      <w:r w:rsidRPr="009F7FDC">
        <w:rPr>
          <w:rFonts w:ascii="Arial" w:hAnsi="Arial" w:cs="Arial"/>
          <w:bCs/>
        </w:rPr>
        <w:t xml:space="preserve">It is </w:t>
      </w:r>
      <w:r w:rsidRPr="009F7FDC">
        <w:rPr>
          <w:rFonts w:ascii="Arial" w:eastAsia="Arial Unicode MS" w:hAnsi="Arial" w:cs="Arial"/>
        </w:rPr>
        <w:t>recognised</w:t>
      </w:r>
      <w:r w:rsidRPr="009F7FDC">
        <w:rPr>
          <w:rFonts w:ascii="Arial" w:hAnsi="Arial" w:cs="Arial"/>
          <w:bCs/>
        </w:rPr>
        <w:t xml:space="preserve"> that development of managerial aspects of the clinician's role will play a significant part in your training and participation in the Trust’s, District and Regional programmes will be encouraged. The </w:t>
      </w:r>
      <w:r w:rsidRPr="009F7FDC">
        <w:rPr>
          <w:rFonts w:ascii="Arial" w:eastAsia="Arial Unicode MS" w:hAnsi="Arial" w:cs="Arial"/>
        </w:rPr>
        <w:t>departmental</w:t>
      </w:r>
      <w:r w:rsidRPr="009F7FDC">
        <w:rPr>
          <w:rFonts w:ascii="Arial" w:hAnsi="Arial" w:cs="Arial"/>
          <w:bCs/>
        </w:rPr>
        <w:t xml:space="preserve"> secretaries will support all routine administration.</w:t>
      </w:r>
    </w:p>
    <w:p w14:paraId="4AB31823" w14:textId="77777777" w:rsidR="007E52D6" w:rsidRPr="009F7FDC" w:rsidRDefault="007E52D6" w:rsidP="009937EE">
      <w:pPr>
        <w:pStyle w:val="BodyText2"/>
        <w:spacing w:before="0" w:after="0" w:line="240" w:lineRule="auto"/>
        <w:jc w:val="both"/>
        <w:rPr>
          <w:rFonts w:ascii="Arial" w:hAnsi="Arial" w:cs="Arial"/>
          <w:lang w:val="en-GB"/>
        </w:rPr>
      </w:pPr>
    </w:p>
    <w:p w14:paraId="53B1C996" w14:textId="77777777" w:rsidR="007E52D6" w:rsidRDefault="007E52D6" w:rsidP="009937EE">
      <w:pPr>
        <w:pStyle w:val="Heading6"/>
        <w:spacing w:before="0"/>
        <w:jc w:val="both"/>
        <w:rPr>
          <w:rFonts w:ascii="Arial" w:hAnsi="Arial" w:cs="Arial"/>
          <w:b/>
          <w:color w:val="auto"/>
        </w:rPr>
      </w:pPr>
      <w:r w:rsidRPr="009F7FDC">
        <w:rPr>
          <w:rFonts w:ascii="Arial" w:hAnsi="Arial" w:cs="Arial"/>
          <w:b/>
          <w:color w:val="auto"/>
        </w:rPr>
        <w:t>STUDY &amp; TRAINING</w:t>
      </w:r>
    </w:p>
    <w:p w14:paraId="3A3687CB" w14:textId="77777777" w:rsidR="00664AE5" w:rsidRPr="00664AE5" w:rsidRDefault="00664AE5" w:rsidP="00664AE5"/>
    <w:p w14:paraId="668F5548" w14:textId="77777777" w:rsidR="007E52D6" w:rsidRPr="009F7FDC" w:rsidRDefault="007E52D6" w:rsidP="009937EE">
      <w:pPr>
        <w:pStyle w:val="Heading6"/>
        <w:spacing w:before="0"/>
        <w:jc w:val="both"/>
        <w:rPr>
          <w:rFonts w:ascii="Arial" w:hAnsi="Arial" w:cs="Arial"/>
          <w:b/>
          <w:bCs/>
          <w:color w:val="auto"/>
        </w:rPr>
      </w:pPr>
      <w:r w:rsidRPr="009F7FDC">
        <w:rPr>
          <w:rFonts w:ascii="Arial" w:hAnsi="Arial" w:cs="Arial"/>
          <w:b/>
          <w:color w:val="auto"/>
        </w:rPr>
        <w:t xml:space="preserve">Postgraduate Training  </w:t>
      </w:r>
    </w:p>
    <w:p w14:paraId="23C7AA89" w14:textId="77777777" w:rsidR="007E52D6" w:rsidRPr="009F7FDC" w:rsidRDefault="007E52D6" w:rsidP="009937EE">
      <w:pPr>
        <w:jc w:val="both"/>
        <w:outlineLvl w:val="0"/>
        <w:rPr>
          <w:rFonts w:ascii="Arial" w:hAnsi="Arial" w:cs="Arial"/>
          <w:b/>
          <w:bCs/>
        </w:rPr>
      </w:pPr>
      <w:r w:rsidRPr="009F7FDC">
        <w:rPr>
          <w:rFonts w:ascii="Arial" w:hAnsi="Arial" w:cs="Arial"/>
        </w:rPr>
        <w:t>The region is committed to developing high quality postgraduate training programmes for both general and higher professional training which conforms to the curricula and quality standards defined by Colleges, Faculties and the Postgraduate Dean’s Network.  At local level, the Training Programme Director, together with College/Specialty Tutors work with unit postgraduate Clinical Tutors in supervising these programmes.  You will be expected to take part in these programmes (including audit) and to attend counselling sessions/ professional review.  Study leave will form part of these educational programmes and will be arranged in conjunction with the appropriate tutor.</w:t>
      </w:r>
    </w:p>
    <w:p w14:paraId="3DE61B84" w14:textId="77777777" w:rsidR="007E52D6" w:rsidRPr="009F7FDC" w:rsidRDefault="007E52D6" w:rsidP="009937EE">
      <w:pPr>
        <w:jc w:val="both"/>
        <w:rPr>
          <w:rFonts w:ascii="Arial" w:hAnsi="Arial" w:cs="Arial"/>
          <w:u w:val="single"/>
        </w:rPr>
      </w:pPr>
    </w:p>
    <w:p w14:paraId="3FBA7750" w14:textId="77777777" w:rsidR="007E52D6" w:rsidRPr="009F7FDC" w:rsidRDefault="007E52D6" w:rsidP="009937EE">
      <w:pPr>
        <w:jc w:val="both"/>
        <w:rPr>
          <w:rFonts w:ascii="Arial" w:hAnsi="Arial" w:cs="Arial"/>
          <w:b/>
        </w:rPr>
      </w:pPr>
      <w:r w:rsidRPr="009F7FDC">
        <w:rPr>
          <w:rFonts w:ascii="Arial" w:hAnsi="Arial" w:cs="Arial"/>
          <w:b/>
        </w:rPr>
        <w:lastRenderedPageBreak/>
        <w:t>Regional Education Committee</w:t>
      </w:r>
    </w:p>
    <w:p w14:paraId="6F80022A" w14:textId="77777777" w:rsidR="007E52D6" w:rsidRPr="009F7FDC" w:rsidRDefault="007E52D6" w:rsidP="009937EE">
      <w:pPr>
        <w:jc w:val="both"/>
        <w:outlineLvl w:val="0"/>
        <w:rPr>
          <w:rFonts w:ascii="Arial" w:hAnsi="Arial" w:cs="Arial"/>
        </w:rPr>
      </w:pPr>
      <w:r w:rsidRPr="009F7FDC">
        <w:rPr>
          <w:rFonts w:ascii="Arial" w:hAnsi="Arial" w:cs="Arial"/>
        </w:rPr>
        <w:t xml:space="preserve">You will be </w:t>
      </w:r>
      <w:r w:rsidRPr="009F7FDC">
        <w:rPr>
          <w:rFonts w:ascii="Arial" w:eastAsia="Arial Unicode MS" w:hAnsi="Arial" w:cs="Arial"/>
        </w:rPr>
        <w:t>subject</w:t>
      </w:r>
      <w:r w:rsidRPr="009F7FDC">
        <w:rPr>
          <w:rFonts w:ascii="Arial" w:hAnsi="Arial" w:cs="Arial"/>
        </w:rPr>
        <w:t xml:space="preserve"> to appraisals and assessment carried out annually.</w:t>
      </w:r>
    </w:p>
    <w:p w14:paraId="1CDFF7C0" w14:textId="0AB04E27" w:rsidR="007E52D6" w:rsidRDefault="007E52D6" w:rsidP="009937EE">
      <w:pPr>
        <w:pStyle w:val="Heading6"/>
        <w:spacing w:before="0"/>
        <w:jc w:val="both"/>
        <w:rPr>
          <w:rFonts w:ascii="Arial" w:hAnsi="Arial" w:cs="Arial"/>
          <w:bCs/>
        </w:rPr>
      </w:pPr>
    </w:p>
    <w:p w14:paraId="57304934" w14:textId="77777777" w:rsidR="007E52D6" w:rsidRPr="009F7FDC" w:rsidRDefault="007E52D6" w:rsidP="009937EE">
      <w:pPr>
        <w:jc w:val="both"/>
        <w:rPr>
          <w:rFonts w:ascii="Arial" w:hAnsi="Arial" w:cs="Arial"/>
          <w:b/>
        </w:rPr>
      </w:pPr>
      <w:r w:rsidRPr="009F7FDC">
        <w:rPr>
          <w:rFonts w:ascii="Arial" w:hAnsi="Arial" w:cs="Arial"/>
          <w:b/>
        </w:rPr>
        <w:t>Library Facilities</w:t>
      </w:r>
    </w:p>
    <w:p w14:paraId="72754287" w14:textId="1FF85C2A" w:rsidR="007E52D6" w:rsidRPr="009F7FDC" w:rsidRDefault="007E52D6" w:rsidP="009937EE">
      <w:pPr>
        <w:jc w:val="both"/>
        <w:outlineLvl w:val="0"/>
        <w:rPr>
          <w:rFonts w:ascii="Arial" w:hAnsi="Arial" w:cs="Arial"/>
        </w:rPr>
      </w:pPr>
      <w:r w:rsidRPr="009F7FDC">
        <w:rPr>
          <w:rFonts w:ascii="Arial" w:hAnsi="Arial" w:cs="Arial"/>
        </w:rPr>
        <w:t xml:space="preserve">The University Clinical Library is housed </w:t>
      </w:r>
      <w:r w:rsidR="00E50D4A">
        <w:rPr>
          <w:rFonts w:ascii="Arial" w:hAnsi="Arial" w:cs="Arial"/>
        </w:rPr>
        <w:t>in the Medical School</w:t>
      </w:r>
      <w:r w:rsidRPr="009F7FDC">
        <w:rPr>
          <w:rFonts w:ascii="Arial" w:hAnsi="Arial" w:cs="Arial"/>
        </w:rPr>
        <w:t>.</w:t>
      </w:r>
      <w:r w:rsidR="00E50D4A">
        <w:rPr>
          <w:rFonts w:ascii="Arial" w:hAnsi="Arial" w:cs="Arial"/>
        </w:rPr>
        <w:t xml:space="preserve"> </w:t>
      </w:r>
      <w:r w:rsidRPr="009F7FDC">
        <w:rPr>
          <w:rFonts w:ascii="Arial" w:hAnsi="Arial" w:cs="Arial"/>
        </w:rPr>
        <w:t>The Medical Library is in the main University Library which is within half a mile of the Royal Hallamshire Hospital and offers excellent lending reference and national lending (Boston Spa) facilities.</w:t>
      </w:r>
    </w:p>
    <w:p w14:paraId="178631CD" w14:textId="77777777" w:rsidR="007E52D6" w:rsidRPr="009F7FDC" w:rsidRDefault="007E52D6" w:rsidP="009937EE">
      <w:pPr>
        <w:pStyle w:val="BodyText2"/>
        <w:spacing w:before="0" w:after="0" w:line="240" w:lineRule="auto"/>
        <w:jc w:val="both"/>
        <w:rPr>
          <w:rFonts w:ascii="Arial" w:hAnsi="Arial" w:cs="Arial"/>
        </w:rPr>
      </w:pPr>
    </w:p>
    <w:p w14:paraId="12314996" w14:textId="74595C95" w:rsidR="007E52D6" w:rsidRDefault="007E52D6" w:rsidP="009937EE">
      <w:pPr>
        <w:jc w:val="both"/>
        <w:rPr>
          <w:rFonts w:ascii="Arial" w:hAnsi="Arial" w:cs="Arial"/>
        </w:rPr>
      </w:pPr>
      <w:r w:rsidRPr="009F7FDC">
        <w:rPr>
          <w:rFonts w:ascii="Arial" w:hAnsi="Arial" w:cs="Arial"/>
        </w:rPr>
        <w:t xml:space="preserve">More information on library facilities can be found at </w:t>
      </w:r>
      <w:hyperlink r:id="rId28" w:history="1">
        <w:r w:rsidRPr="009F7FDC">
          <w:rPr>
            <w:rStyle w:val="Hyperlink"/>
            <w:rFonts w:ascii="Arial" w:hAnsi="Arial" w:cs="Arial"/>
          </w:rPr>
          <w:t>www.shef.ac.uk/library</w:t>
        </w:r>
      </w:hyperlink>
    </w:p>
    <w:p w14:paraId="2D0EE81B" w14:textId="77777777" w:rsidR="007F6BAF" w:rsidRPr="009F7FDC" w:rsidRDefault="007F6BAF" w:rsidP="009937EE">
      <w:pPr>
        <w:jc w:val="both"/>
        <w:rPr>
          <w:rFonts w:ascii="Arial" w:hAnsi="Arial" w:cs="Arial"/>
        </w:rPr>
      </w:pPr>
    </w:p>
    <w:p w14:paraId="07E0B73E" w14:textId="77777777" w:rsidR="007E52D6" w:rsidRDefault="007E52D6" w:rsidP="009937EE">
      <w:pPr>
        <w:jc w:val="both"/>
        <w:outlineLvl w:val="0"/>
        <w:rPr>
          <w:rFonts w:ascii="Arial" w:hAnsi="Arial" w:cs="Arial"/>
        </w:rPr>
      </w:pPr>
      <w:r w:rsidRPr="009F7FDC">
        <w:rPr>
          <w:rFonts w:ascii="Arial" w:hAnsi="Arial" w:cs="Arial"/>
        </w:rPr>
        <w:t>The Illingworth Library at Sheffield Children’s Hospital provides access to paediatric resources and services to help all staff and students find and use the best evidence to support patient care, clinical governance, research, education and professional development.</w:t>
      </w:r>
    </w:p>
    <w:p w14:paraId="6B883361" w14:textId="77777777" w:rsidR="007F6BAF" w:rsidRPr="009F7FDC" w:rsidRDefault="007F6BAF" w:rsidP="009937EE">
      <w:pPr>
        <w:jc w:val="both"/>
        <w:outlineLvl w:val="0"/>
        <w:rPr>
          <w:rFonts w:ascii="Arial" w:hAnsi="Arial" w:cs="Arial"/>
        </w:rPr>
      </w:pPr>
    </w:p>
    <w:p w14:paraId="52E27E65" w14:textId="63280F51" w:rsidR="007E52D6" w:rsidRDefault="007E52D6" w:rsidP="009937EE">
      <w:pPr>
        <w:jc w:val="both"/>
        <w:rPr>
          <w:rFonts w:ascii="Arial" w:hAnsi="Arial" w:cs="Arial"/>
        </w:rPr>
      </w:pPr>
      <w:r w:rsidRPr="009F7FDC">
        <w:rPr>
          <w:rFonts w:ascii="Arial" w:hAnsi="Arial" w:cs="Arial"/>
        </w:rPr>
        <w:t xml:space="preserve">More information on the Illingworth Library can be found at </w:t>
      </w:r>
      <w:hyperlink r:id="rId29" w:history="1">
        <w:r w:rsidRPr="009F7FDC">
          <w:rPr>
            <w:rStyle w:val="Hyperlink"/>
            <w:rFonts w:ascii="Arial" w:hAnsi="Arial" w:cs="Arial"/>
          </w:rPr>
          <w:t>http://www.sheffieldchildrens.nhs.uk/our-services/library/</w:t>
        </w:r>
      </w:hyperlink>
    </w:p>
    <w:p w14:paraId="4557B5C2" w14:textId="77777777" w:rsidR="00E84236" w:rsidRPr="009F7FDC" w:rsidRDefault="00E84236" w:rsidP="009937EE">
      <w:pPr>
        <w:jc w:val="both"/>
        <w:rPr>
          <w:rFonts w:ascii="Arial" w:hAnsi="Arial" w:cs="Arial"/>
        </w:rPr>
      </w:pPr>
    </w:p>
    <w:p w14:paraId="50E4B46F" w14:textId="16DC9190" w:rsidR="00A52496" w:rsidRPr="009F7FDC" w:rsidRDefault="00E84236" w:rsidP="009937EE">
      <w:pPr>
        <w:jc w:val="both"/>
        <w:rPr>
          <w:rFonts w:ascii="Arial" w:hAnsi="Arial" w:cs="Arial"/>
          <w:b/>
          <w:bCs/>
        </w:rPr>
      </w:pPr>
      <w:r w:rsidRPr="009F7FDC">
        <w:rPr>
          <w:rFonts w:ascii="Arial" w:hAnsi="Arial" w:cs="Arial"/>
          <w:b/>
          <w:bCs/>
        </w:rPr>
        <w:t>Informal enquiries</w:t>
      </w:r>
    </w:p>
    <w:p w14:paraId="70EAE1CF" w14:textId="77777777" w:rsidR="00A52496" w:rsidRPr="009F7FDC" w:rsidRDefault="00A52496" w:rsidP="009937EE">
      <w:pPr>
        <w:jc w:val="both"/>
        <w:rPr>
          <w:rFonts w:ascii="Arial" w:hAnsi="Arial" w:cs="Arial"/>
        </w:rPr>
      </w:pPr>
    </w:p>
    <w:p w14:paraId="7DE5BA15" w14:textId="5418368A" w:rsidR="009F66E6" w:rsidRPr="009F7FDC" w:rsidRDefault="009F66E6" w:rsidP="009937EE">
      <w:pPr>
        <w:jc w:val="both"/>
        <w:rPr>
          <w:rFonts w:ascii="Arial" w:hAnsi="Arial" w:cs="Arial"/>
        </w:rPr>
      </w:pPr>
      <w:r w:rsidRPr="009F7FDC">
        <w:rPr>
          <w:rFonts w:ascii="Arial" w:hAnsi="Arial" w:cs="Arial"/>
        </w:rPr>
        <w:t xml:space="preserve">For informal enquiries about this job, </w:t>
      </w:r>
      <w:r w:rsidR="00FE2C28">
        <w:rPr>
          <w:rFonts w:ascii="Arial" w:hAnsi="Arial" w:cs="Arial"/>
        </w:rPr>
        <w:t xml:space="preserve">please </w:t>
      </w:r>
      <w:r w:rsidRPr="009F7FDC">
        <w:rPr>
          <w:rFonts w:ascii="Arial" w:hAnsi="Arial" w:cs="Arial"/>
        </w:rPr>
        <w:t xml:space="preserve">contact:  </w:t>
      </w:r>
    </w:p>
    <w:p w14:paraId="7120A971" w14:textId="799F6A4B" w:rsidR="009F66E6" w:rsidRPr="009F7FDC" w:rsidRDefault="00E50D4A" w:rsidP="009937EE">
      <w:pPr>
        <w:pStyle w:val="ListParagraph"/>
        <w:numPr>
          <w:ilvl w:val="0"/>
          <w:numId w:val="14"/>
        </w:numPr>
        <w:spacing w:before="0"/>
        <w:jc w:val="both"/>
        <w:rPr>
          <w:rFonts w:ascii="Arial" w:hAnsi="Arial" w:cs="Arial"/>
          <w:lang w:val="pt-BR"/>
        </w:rPr>
      </w:pPr>
      <w:r>
        <w:rPr>
          <w:rFonts w:ascii="Arial" w:hAnsi="Arial" w:cs="Arial"/>
          <w:lang w:val="pt-BR"/>
        </w:rPr>
        <w:t xml:space="preserve">Mr </w:t>
      </w:r>
      <w:r w:rsidR="002F77FB">
        <w:rPr>
          <w:rFonts w:ascii="Arial" w:hAnsi="Arial" w:cs="Arial"/>
          <w:lang w:val="pt-BR"/>
        </w:rPr>
        <w:t>M</w:t>
      </w:r>
      <w:r>
        <w:rPr>
          <w:rFonts w:ascii="Arial" w:hAnsi="Arial" w:cs="Arial"/>
          <w:lang w:val="pt-BR"/>
        </w:rPr>
        <w:t>ark Barber m.barber@sheffield.ac.uk</w:t>
      </w:r>
    </w:p>
    <w:p w14:paraId="0D1150F6" w14:textId="44B3D83A" w:rsidR="009F66E6" w:rsidRPr="009F7FDC" w:rsidRDefault="00901814" w:rsidP="009937EE">
      <w:pPr>
        <w:pStyle w:val="ListParagraph"/>
        <w:numPr>
          <w:ilvl w:val="0"/>
          <w:numId w:val="14"/>
        </w:numPr>
        <w:spacing w:before="0"/>
        <w:jc w:val="both"/>
        <w:rPr>
          <w:rFonts w:ascii="Arial" w:hAnsi="Arial" w:cs="Arial"/>
          <w:lang w:eastAsia="zh-CN"/>
        </w:rPr>
      </w:pPr>
      <w:r>
        <w:rPr>
          <w:rFonts w:ascii="Arial" w:hAnsi="Arial" w:cs="Arial"/>
        </w:rPr>
        <w:t>Mr Abdulrahman Elmougy</w:t>
      </w:r>
      <w:r w:rsidR="009F66E6" w:rsidRPr="009F7FDC">
        <w:rPr>
          <w:rFonts w:ascii="Arial" w:hAnsi="Arial" w:cs="Arial"/>
        </w:rPr>
        <w:t xml:space="preserve"> </w:t>
      </w:r>
      <w:r w:rsidR="00020DE9" w:rsidRPr="009F7FDC">
        <w:rPr>
          <w:rFonts w:ascii="Arial" w:hAnsi="Arial" w:cs="Arial"/>
        </w:rPr>
        <w:t xml:space="preserve">at </w:t>
      </w:r>
      <w:r>
        <w:rPr>
          <w:rFonts w:ascii="Arial" w:hAnsi="Arial" w:cs="Arial"/>
        </w:rPr>
        <w:t>Abdulrahman.elmougy@nhs.net</w:t>
      </w:r>
    </w:p>
    <w:p w14:paraId="6C5B990C" w14:textId="315CF836" w:rsidR="00020DE9" w:rsidRPr="009F7FDC" w:rsidRDefault="00020DE9" w:rsidP="009937EE">
      <w:pPr>
        <w:pStyle w:val="ListParagraph"/>
        <w:numPr>
          <w:ilvl w:val="0"/>
          <w:numId w:val="14"/>
        </w:numPr>
        <w:spacing w:before="0"/>
        <w:jc w:val="both"/>
        <w:rPr>
          <w:rFonts w:ascii="Arial" w:hAnsi="Arial" w:cs="Arial"/>
          <w:lang w:eastAsia="zh-CN"/>
        </w:rPr>
      </w:pPr>
      <w:r w:rsidRPr="009F7FDC">
        <w:rPr>
          <w:rFonts w:ascii="Arial" w:hAnsi="Arial" w:cs="Arial"/>
          <w:lang w:eastAsia="zh-CN"/>
        </w:rPr>
        <w:t xml:space="preserve">Dental </w:t>
      </w:r>
      <w:r w:rsidRPr="009F7FDC">
        <w:rPr>
          <w:rFonts w:ascii="Arial" w:hAnsi="Arial" w:cs="Arial"/>
        </w:rPr>
        <w:t xml:space="preserve">Academic Training Programme Director Associate Professor Peter Day, </w:t>
      </w:r>
      <w:hyperlink r:id="rId30" w:history="1">
        <w:r w:rsidRPr="009F7FDC">
          <w:rPr>
            <w:rFonts w:ascii="Arial" w:hAnsi="Arial" w:cs="Arial"/>
          </w:rPr>
          <w:t>p.f.day@leeds.ac.uk</w:t>
        </w:r>
      </w:hyperlink>
    </w:p>
    <w:p w14:paraId="110B5D98" w14:textId="6873D6E9" w:rsidR="00020DE9" w:rsidRPr="009F7FDC" w:rsidRDefault="00020DE9" w:rsidP="009937EE">
      <w:pPr>
        <w:pStyle w:val="BodyText"/>
        <w:spacing w:after="0"/>
        <w:jc w:val="both"/>
        <w:rPr>
          <w:rFonts w:ascii="Arial" w:hAnsi="Arial" w:cs="Arial"/>
          <w:u w:val="single"/>
        </w:rPr>
      </w:pPr>
    </w:p>
    <w:p w14:paraId="494B29A0" w14:textId="603345FF" w:rsidR="00A40364" w:rsidRPr="009F7FDC" w:rsidRDefault="00A40364" w:rsidP="009937EE">
      <w:pPr>
        <w:tabs>
          <w:tab w:val="left" w:pos="0"/>
        </w:tabs>
        <w:jc w:val="both"/>
        <w:rPr>
          <w:rFonts w:ascii="Arial" w:hAnsi="Arial" w:cs="Arial"/>
        </w:rPr>
      </w:pPr>
      <w:r w:rsidRPr="009F7FDC">
        <w:rPr>
          <w:rFonts w:ascii="Arial" w:hAnsi="Arial" w:cs="Arial"/>
        </w:rPr>
        <w:t xml:space="preserve">Any queries surrounding the application process are to be directed to </w:t>
      </w:r>
      <w:hyperlink r:id="rId31" w:history="1">
        <w:r w:rsidR="00EA393C" w:rsidRPr="00013E28">
          <w:rPr>
            <w:rStyle w:val="Hyperlink"/>
            <w:rFonts w:ascii="Arial" w:hAnsi="Arial" w:cs="Arial"/>
          </w:rPr>
          <w:t>england.academicrec.yh@nhs.net</w:t>
        </w:r>
      </w:hyperlink>
    </w:p>
    <w:p w14:paraId="3F08A267" w14:textId="77777777" w:rsidR="00A40364" w:rsidRPr="009F7FDC" w:rsidRDefault="00A40364" w:rsidP="009937EE">
      <w:pPr>
        <w:pStyle w:val="BodyText"/>
        <w:spacing w:after="0"/>
        <w:jc w:val="both"/>
        <w:rPr>
          <w:rFonts w:ascii="Arial" w:hAnsi="Arial" w:cs="Arial"/>
          <w:u w:val="single"/>
        </w:rPr>
      </w:pPr>
    </w:p>
    <w:sectPr w:rsidR="00A40364" w:rsidRPr="009F7FDC" w:rsidSect="00D22B84">
      <w:headerReference w:type="even" r:id="rId32"/>
      <w:headerReference w:type="first" r:id="rId33"/>
      <w:pgSz w:w="11906" w:h="16838"/>
      <w:pgMar w:top="720" w:right="720" w:bottom="720" w:left="720" w:header="510"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crosoft Office User" w:date="2023-10-03T09:25:00Z" w:initials="MOU">
    <w:p w14:paraId="38FAA622" w14:textId="77777777" w:rsidR="00E62F61" w:rsidRPr="00F855DB" w:rsidRDefault="00E62F61" w:rsidP="00E62F61">
      <w:pPr>
        <w:pStyle w:val="CommentText"/>
      </w:pPr>
      <w:r>
        <w:rPr>
          <w:rStyle w:val="CommentReference"/>
        </w:rPr>
        <w:annotationRef/>
      </w:r>
      <w:r>
        <w:rPr>
          <w:rFonts w:ascii="Arial" w:eastAsia="MS Mincho" w:hAnsi="Arial" w:cs="Arial"/>
        </w:rPr>
        <w:t xml:space="preserve">found this a bit confusing as the link does not take you to details of this masters programme and when you do follow the trail on the Faculty webpage it refers to an </w:t>
      </w:r>
      <w:r>
        <w:rPr>
          <w:rStyle w:val="Strong"/>
          <w:rFonts w:ascii="Source Sans Pro" w:hAnsi="Source Sans Pro"/>
          <w:color w:val="2B353E"/>
          <w:sz w:val="29"/>
          <w:szCs w:val="29"/>
          <w:shd w:val="clear" w:color="auto" w:fill="FFFFFF"/>
        </w:rPr>
        <w:t>MSc in Clinical Research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FAA62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C65C73" w16cex:dateUtc="2023-10-03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FAA622" w16cid:durableId="28C65C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54AF0" w14:textId="77777777" w:rsidR="00C01716" w:rsidRDefault="00C01716" w:rsidP="00232289">
      <w:r>
        <w:separator/>
      </w:r>
    </w:p>
  </w:endnote>
  <w:endnote w:type="continuationSeparator" w:id="0">
    <w:p w14:paraId="5896C209" w14:textId="77777777" w:rsidR="00C01716" w:rsidRDefault="00C01716"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Blake">
    <w:altName w:val="Calibri"/>
    <w:charset w:val="4D"/>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alibri"/>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E0AA5" w14:textId="77777777" w:rsidR="00C01716" w:rsidRDefault="00C01716" w:rsidP="00232289">
      <w:r>
        <w:separator/>
      </w:r>
    </w:p>
  </w:footnote>
  <w:footnote w:type="continuationSeparator" w:id="0">
    <w:p w14:paraId="61DD89C6" w14:textId="77777777" w:rsidR="00C01716" w:rsidRDefault="00C01716"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26295" w14:textId="77777777" w:rsidR="00891F94" w:rsidRDefault="00000000">
    <w:pPr>
      <w:pStyle w:val="Header"/>
    </w:pPr>
    <w:r>
      <w:rPr>
        <w:noProof/>
      </w:rPr>
      <w:pict w14:anchorId="08F2D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5" o:spid="_x0000_s1026" type="#_x0000_t75" alt="dentistry-min" style="position:absolute;margin-left:0;margin-top:0;width:512.25pt;height:768.4pt;z-index:-251639808;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8480" behindDoc="0" locked="0" layoutInCell="1" allowOverlap="1" wp14:anchorId="4584A328" wp14:editId="0C741F8F">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F3CA0" w14:textId="77777777" w:rsidR="00891F94" w:rsidRDefault="00000000">
    <w:pPr>
      <w:pStyle w:val="Header"/>
    </w:pPr>
    <w:r>
      <w:rPr>
        <w:noProof/>
      </w:rPr>
      <w:pict w14:anchorId="66567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1114" o:spid="_x0000_s1025" type="#_x0000_t75" alt="dentistry-min" style="position:absolute;margin-left:0;margin-top:0;width:512.25pt;height:768.4pt;z-index:-251640832;mso-wrap-edited:f;mso-width-percent:0;mso-height-percent:0;mso-position-horizontal:center;mso-position-horizontal-relative:margin;mso-position-vertical:center;mso-position-vertical-relative:margin;mso-width-percent:0;mso-height-percent:0" o:allowincell="f">
          <v:imagedata r:id="rId1" o:title="dentistry-min"/>
          <w10:wrap anchorx="margin" anchory="margin"/>
        </v:shape>
      </w:pict>
    </w:r>
    <w:r w:rsidR="00891F94">
      <w:rPr>
        <w:noProof/>
      </w:rPr>
      <w:drawing>
        <wp:anchor distT="0" distB="0" distL="114300" distR="114300" simplePos="0" relativeHeight="251667456" behindDoc="0" locked="0" layoutInCell="1" allowOverlap="1" wp14:anchorId="2A9819D9" wp14:editId="28246C4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1A52"/>
    <w:multiLevelType w:val="hybridMultilevel"/>
    <w:tmpl w:val="CFEC25E6"/>
    <w:lvl w:ilvl="0" w:tplc="5A3E74B4">
      <w:numFmt w:val="bullet"/>
      <w:lvlText w:val=""/>
      <w:lvlJc w:val="left"/>
      <w:pPr>
        <w:ind w:left="532" w:hanging="358"/>
      </w:pPr>
      <w:rPr>
        <w:rFonts w:ascii="Symbol" w:eastAsia="Symbol" w:hAnsi="Symbol" w:cs="Symbol" w:hint="default"/>
        <w:w w:val="100"/>
        <w:sz w:val="18"/>
        <w:szCs w:val="18"/>
        <w:lang w:val="en-GB" w:eastAsia="en-GB" w:bidi="en-GB"/>
      </w:rPr>
    </w:lvl>
    <w:lvl w:ilvl="1" w:tplc="A6BAD86E">
      <w:numFmt w:val="bullet"/>
      <w:lvlText w:val="•"/>
      <w:lvlJc w:val="left"/>
      <w:pPr>
        <w:ind w:left="926" w:hanging="358"/>
      </w:pPr>
      <w:rPr>
        <w:rFonts w:hint="default"/>
        <w:lang w:val="en-GB" w:eastAsia="en-GB" w:bidi="en-GB"/>
      </w:rPr>
    </w:lvl>
    <w:lvl w:ilvl="2" w:tplc="7F008EF6">
      <w:numFmt w:val="bullet"/>
      <w:lvlText w:val="•"/>
      <w:lvlJc w:val="left"/>
      <w:pPr>
        <w:ind w:left="1312" w:hanging="358"/>
      </w:pPr>
      <w:rPr>
        <w:rFonts w:hint="default"/>
        <w:lang w:val="en-GB" w:eastAsia="en-GB" w:bidi="en-GB"/>
      </w:rPr>
    </w:lvl>
    <w:lvl w:ilvl="3" w:tplc="F69EAA42">
      <w:numFmt w:val="bullet"/>
      <w:lvlText w:val="•"/>
      <w:lvlJc w:val="left"/>
      <w:pPr>
        <w:ind w:left="1698" w:hanging="358"/>
      </w:pPr>
      <w:rPr>
        <w:rFonts w:hint="default"/>
        <w:lang w:val="en-GB" w:eastAsia="en-GB" w:bidi="en-GB"/>
      </w:rPr>
    </w:lvl>
    <w:lvl w:ilvl="4" w:tplc="3668B386">
      <w:numFmt w:val="bullet"/>
      <w:lvlText w:val="•"/>
      <w:lvlJc w:val="left"/>
      <w:pPr>
        <w:ind w:left="2084" w:hanging="358"/>
      </w:pPr>
      <w:rPr>
        <w:rFonts w:hint="default"/>
        <w:lang w:val="en-GB" w:eastAsia="en-GB" w:bidi="en-GB"/>
      </w:rPr>
    </w:lvl>
    <w:lvl w:ilvl="5" w:tplc="8B3056E4">
      <w:numFmt w:val="bullet"/>
      <w:lvlText w:val="•"/>
      <w:lvlJc w:val="left"/>
      <w:pPr>
        <w:ind w:left="2471" w:hanging="358"/>
      </w:pPr>
      <w:rPr>
        <w:rFonts w:hint="default"/>
        <w:lang w:val="en-GB" w:eastAsia="en-GB" w:bidi="en-GB"/>
      </w:rPr>
    </w:lvl>
    <w:lvl w:ilvl="6" w:tplc="E97A9832">
      <w:numFmt w:val="bullet"/>
      <w:lvlText w:val="•"/>
      <w:lvlJc w:val="left"/>
      <w:pPr>
        <w:ind w:left="2857" w:hanging="358"/>
      </w:pPr>
      <w:rPr>
        <w:rFonts w:hint="default"/>
        <w:lang w:val="en-GB" w:eastAsia="en-GB" w:bidi="en-GB"/>
      </w:rPr>
    </w:lvl>
    <w:lvl w:ilvl="7" w:tplc="28C45114">
      <w:numFmt w:val="bullet"/>
      <w:lvlText w:val="•"/>
      <w:lvlJc w:val="left"/>
      <w:pPr>
        <w:ind w:left="3243" w:hanging="358"/>
      </w:pPr>
      <w:rPr>
        <w:rFonts w:hint="default"/>
        <w:lang w:val="en-GB" w:eastAsia="en-GB" w:bidi="en-GB"/>
      </w:rPr>
    </w:lvl>
    <w:lvl w:ilvl="8" w:tplc="BC7A3BEC">
      <w:numFmt w:val="bullet"/>
      <w:lvlText w:val="•"/>
      <w:lvlJc w:val="left"/>
      <w:pPr>
        <w:ind w:left="3629" w:hanging="358"/>
      </w:pPr>
      <w:rPr>
        <w:rFonts w:hint="default"/>
        <w:lang w:val="en-GB" w:eastAsia="en-GB" w:bidi="en-GB"/>
      </w:rPr>
    </w:lvl>
  </w:abstractNum>
  <w:abstractNum w:abstractNumId="1"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54988"/>
    <w:multiLevelType w:val="hybridMultilevel"/>
    <w:tmpl w:val="4AD8A27E"/>
    <w:lvl w:ilvl="0" w:tplc="529A586A">
      <w:numFmt w:val="bullet"/>
      <w:lvlText w:val=""/>
      <w:lvlJc w:val="left"/>
      <w:pPr>
        <w:ind w:left="532" w:hanging="358"/>
      </w:pPr>
      <w:rPr>
        <w:rFonts w:ascii="Symbol" w:eastAsia="Symbol" w:hAnsi="Symbol" w:cs="Symbol" w:hint="default"/>
        <w:w w:val="100"/>
        <w:sz w:val="18"/>
        <w:szCs w:val="18"/>
        <w:lang w:val="en-GB" w:eastAsia="en-GB" w:bidi="en-GB"/>
      </w:rPr>
    </w:lvl>
    <w:lvl w:ilvl="1" w:tplc="68F8837E">
      <w:numFmt w:val="bullet"/>
      <w:lvlText w:val="•"/>
      <w:lvlJc w:val="left"/>
      <w:pPr>
        <w:ind w:left="926" w:hanging="358"/>
      </w:pPr>
      <w:rPr>
        <w:rFonts w:hint="default"/>
        <w:lang w:val="en-GB" w:eastAsia="en-GB" w:bidi="en-GB"/>
      </w:rPr>
    </w:lvl>
    <w:lvl w:ilvl="2" w:tplc="F5FC702A">
      <w:numFmt w:val="bullet"/>
      <w:lvlText w:val="•"/>
      <w:lvlJc w:val="left"/>
      <w:pPr>
        <w:ind w:left="1312" w:hanging="358"/>
      </w:pPr>
      <w:rPr>
        <w:rFonts w:hint="default"/>
        <w:lang w:val="en-GB" w:eastAsia="en-GB" w:bidi="en-GB"/>
      </w:rPr>
    </w:lvl>
    <w:lvl w:ilvl="3" w:tplc="8496D044">
      <w:numFmt w:val="bullet"/>
      <w:lvlText w:val="•"/>
      <w:lvlJc w:val="left"/>
      <w:pPr>
        <w:ind w:left="1698" w:hanging="358"/>
      </w:pPr>
      <w:rPr>
        <w:rFonts w:hint="default"/>
        <w:lang w:val="en-GB" w:eastAsia="en-GB" w:bidi="en-GB"/>
      </w:rPr>
    </w:lvl>
    <w:lvl w:ilvl="4" w:tplc="5E8A7110">
      <w:numFmt w:val="bullet"/>
      <w:lvlText w:val="•"/>
      <w:lvlJc w:val="left"/>
      <w:pPr>
        <w:ind w:left="2084" w:hanging="358"/>
      </w:pPr>
      <w:rPr>
        <w:rFonts w:hint="default"/>
        <w:lang w:val="en-GB" w:eastAsia="en-GB" w:bidi="en-GB"/>
      </w:rPr>
    </w:lvl>
    <w:lvl w:ilvl="5" w:tplc="F8381E1C">
      <w:numFmt w:val="bullet"/>
      <w:lvlText w:val="•"/>
      <w:lvlJc w:val="left"/>
      <w:pPr>
        <w:ind w:left="2471" w:hanging="358"/>
      </w:pPr>
      <w:rPr>
        <w:rFonts w:hint="default"/>
        <w:lang w:val="en-GB" w:eastAsia="en-GB" w:bidi="en-GB"/>
      </w:rPr>
    </w:lvl>
    <w:lvl w:ilvl="6" w:tplc="906E533C">
      <w:numFmt w:val="bullet"/>
      <w:lvlText w:val="•"/>
      <w:lvlJc w:val="left"/>
      <w:pPr>
        <w:ind w:left="2857" w:hanging="358"/>
      </w:pPr>
      <w:rPr>
        <w:rFonts w:hint="default"/>
        <w:lang w:val="en-GB" w:eastAsia="en-GB" w:bidi="en-GB"/>
      </w:rPr>
    </w:lvl>
    <w:lvl w:ilvl="7" w:tplc="AC18B014">
      <w:numFmt w:val="bullet"/>
      <w:lvlText w:val="•"/>
      <w:lvlJc w:val="left"/>
      <w:pPr>
        <w:ind w:left="3243" w:hanging="358"/>
      </w:pPr>
      <w:rPr>
        <w:rFonts w:hint="default"/>
        <w:lang w:val="en-GB" w:eastAsia="en-GB" w:bidi="en-GB"/>
      </w:rPr>
    </w:lvl>
    <w:lvl w:ilvl="8" w:tplc="63F06D8C">
      <w:numFmt w:val="bullet"/>
      <w:lvlText w:val="•"/>
      <w:lvlJc w:val="left"/>
      <w:pPr>
        <w:ind w:left="3629" w:hanging="358"/>
      </w:pPr>
      <w:rPr>
        <w:rFonts w:hint="default"/>
        <w:lang w:val="en-GB" w:eastAsia="en-GB" w:bidi="en-GB"/>
      </w:rPr>
    </w:lvl>
  </w:abstractNum>
  <w:abstractNum w:abstractNumId="3" w15:restartNumberingAfterBreak="0">
    <w:nsid w:val="09635CC2"/>
    <w:multiLevelType w:val="hybridMultilevel"/>
    <w:tmpl w:val="9C84E8DE"/>
    <w:lvl w:ilvl="0" w:tplc="3E92C940">
      <w:numFmt w:val="bullet"/>
      <w:lvlText w:val=""/>
      <w:lvlJc w:val="left"/>
      <w:pPr>
        <w:ind w:left="532" w:hanging="358"/>
      </w:pPr>
      <w:rPr>
        <w:rFonts w:ascii="Symbol" w:eastAsia="Symbol" w:hAnsi="Symbol" w:cs="Symbol" w:hint="default"/>
        <w:w w:val="100"/>
        <w:sz w:val="18"/>
        <w:szCs w:val="18"/>
        <w:lang w:val="en-GB" w:eastAsia="en-GB" w:bidi="en-GB"/>
      </w:rPr>
    </w:lvl>
    <w:lvl w:ilvl="1" w:tplc="5470E024">
      <w:numFmt w:val="bullet"/>
      <w:lvlText w:val="•"/>
      <w:lvlJc w:val="left"/>
      <w:pPr>
        <w:ind w:left="926" w:hanging="358"/>
      </w:pPr>
      <w:rPr>
        <w:rFonts w:hint="default"/>
        <w:lang w:val="en-GB" w:eastAsia="en-GB" w:bidi="en-GB"/>
      </w:rPr>
    </w:lvl>
    <w:lvl w:ilvl="2" w:tplc="4EC8D662">
      <w:numFmt w:val="bullet"/>
      <w:lvlText w:val="•"/>
      <w:lvlJc w:val="left"/>
      <w:pPr>
        <w:ind w:left="1312" w:hanging="358"/>
      </w:pPr>
      <w:rPr>
        <w:rFonts w:hint="default"/>
        <w:lang w:val="en-GB" w:eastAsia="en-GB" w:bidi="en-GB"/>
      </w:rPr>
    </w:lvl>
    <w:lvl w:ilvl="3" w:tplc="2BEE9A5A">
      <w:numFmt w:val="bullet"/>
      <w:lvlText w:val="•"/>
      <w:lvlJc w:val="left"/>
      <w:pPr>
        <w:ind w:left="1698" w:hanging="358"/>
      </w:pPr>
      <w:rPr>
        <w:rFonts w:hint="default"/>
        <w:lang w:val="en-GB" w:eastAsia="en-GB" w:bidi="en-GB"/>
      </w:rPr>
    </w:lvl>
    <w:lvl w:ilvl="4" w:tplc="1474E8C0">
      <w:numFmt w:val="bullet"/>
      <w:lvlText w:val="•"/>
      <w:lvlJc w:val="left"/>
      <w:pPr>
        <w:ind w:left="2084" w:hanging="358"/>
      </w:pPr>
      <w:rPr>
        <w:rFonts w:hint="default"/>
        <w:lang w:val="en-GB" w:eastAsia="en-GB" w:bidi="en-GB"/>
      </w:rPr>
    </w:lvl>
    <w:lvl w:ilvl="5" w:tplc="B95446C8">
      <w:numFmt w:val="bullet"/>
      <w:lvlText w:val="•"/>
      <w:lvlJc w:val="left"/>
      <w:pPr>
        <w:ind w:left="2471" w:hanging="358"/>
      </w:pPr>
      <w:rPr>
        <w:rFonts w:hint="default"/>
        <w:lang w:val="en-GB" w:eastAsia="en-GB" w:bidi="en-GB"/>
      </w:rPr>
    </w:lvl>
    <w:lvl w:ilvl="6" w:tplc="F43C43F2">
      <w:numFmt w:val="bullet"/>
      <w:lvlText w:val="•"/>
      <w:lvlJc w:val="left"/>
      <w:pPr>
        <w:ind w:left="2857" w:hanging="358"/>
      </w:pPr>
      <w:rPr>
        <w:rFonts w:hint="default"/>
        <w:lang w:val="en-GB" w:eastAsia="en-GB" w:bidi="en-GB"/>
      </w:rPr>
    </w:lvl>
    <w:lvl w:ilvl="7" w:tplc="11484C1C">
      <w:numFmt w:val="bullet"/>
      <w:lvlText w:val="•"/>
      <w:lvlJc w:val="left"/>
      <w:pPr>
        <w:ind w:left="3243" w:hanging="358"/>
      </w:pPr>
      <w:rPr>
        <w:rFonts w:hint="default"/>
        <w:lang w:val="en-GB" w:eastAsia="en-GB" w:bidi="en-GB"/>
      </w:rPr>
    </w:lvl>
    <w:lvl w:ilvl="8" w:tplc="5B10D766">
      <w:numFmt w:val="bullet"/>
      <w:lvlText w:val="•"/>
      <w:lvlJc w:val="left"/>
      <w:pPr>
        <w:ind w:left="3629" w:hanging="358"/>
      </w:pPr>
      <w:rPr>
        <w:rFonts w:hint="default"/>
        <w:lang w:val="en-GB" w:eastAsia="en-GB" w:bidi="en-GB"/>
      </w:rPr>
    </w:lvl>
  </w:abstractNum>
  <w:abstractNum w:abstractNumId="4" w15:restartNumberingAfterBreak="0">
    <w:nsid w:val="09970682"/>
    <w:multiLevelType w:val="hybridMultilevel"/>
    <w:tmpl w:val="CEFC4890"/>
    <w:lvl w:ilvl="0" w:tplc="2F68FC82">
      <w:numFmt w:val="bullet"/>
      <w:lvlText w:val=""/>
      <w:lvlJc w:val="left"/>
      <w:pPr>
        <w:ind w:left="532" w:hanging="358"/>
      </w:pPr>
      <w:rPr>
        <w:rFonts w:ascii="Symbol" w:eastAsia="Symbol" w:hAnsi="Symbol" w:cs="Symbol" w:hint="default"/>
        <w:w w:val="100"/>
        <w:sz w:val="18"/>
        <w:szCs w:val="18"/>
        <w:lang w:val="en-GB" w:eastAsia="en-GB" w:bidi="en-GB"/>
      </w:rPr>
    </w:lvl>
    <w:lvl w:ilvl="1" w:tplc="B824BFF4">
      <w:numFmt w:val="bullet"/>
      <w:lvlText w:val="•"/>
      <w:lvlJc w:val="left"/>
      <w:pPr>
        <w:ind w:left="926" w:hanging="358"/>
      </w:pPr>
      <w:rPr>
        <w:rFonts w:hint="default"/>
        <w:lang w:val="en-GB" w:eastAsia="en-GB" w:bidi="en-GB"/>
      </w:rPr>
    </w:lvl>
    <w:lvl w:ilvl="2" w:tplc="9C04E9BA">
      <w:numFmt w:val="bullet"/>
      <w:lvlText w:val="•"/>
      <w:lvlJc w:val="left"/>
      <w:pPr>
        <w:ind w:left="1312" w:hanging="358"/>
      </w:pPr>
      <w:rPr>
        <w:rFonts w:hint="default"/>
        <w:lang w:val="en-GB" w:eastAsia="en-GB" w:bidi="en-GB"/>
      </w:rPr>
    </w:lvl>
    <w:lvl w:ilvl="3" w:tplc="243A34E4">
      <w:numFmt w:val="bullet"/>
      <w:lvlText w:val="•"/>
      <w:lvlJc w:val="left"/>
      <w:pPr>
        <w:ind w:left="1698" w:hanging="358"/>
      </w:pPr>
      <w:rPr>
        <w:rFonts w:hint="default"/>
        <w:lang w:val="en-GB" w:eastAsia="en-GB" w:bidi="en-GB"/>
      </w:rPr>
    </w:lvl>
    <w:lvl w:ilvl="4" w:tplc="6C9C249C">
      <w:numFmt w:val="bullet"/>
      <w:lvlText w:val="•"/>
      <w:lvlJc w:val="left"/>
      <w:pPr>
        <w:ind w:left="2084" w:hanging="358"/>
      </w:pPr>
      <w:rPr>
        <w:rFonts w:hint="default"/>
        <w:lang w:val="en-GB" w:eastAsia="en-GB" w:bidi="en-GB"/>
      </w:rPr>
    </w:lvl>
    <w:lvl w:ilvl="5" w:tplc="FC980D5E">
      <w:numFmt w:val="bullet"/>
      <w:lvlText w:val="•"/>
      <w:lvlJc w:val="left"/>
      <w:pPr>
        <w:ind w:left="2471" w:hanging="358"/>
      </w:pPr>
      <w:rPr>
        <w:rFonts w:hint="default"/>
        <w:lang w:val="en-GB" w:eastAsia="en-GB" w:bidi="en-GB"/>
      </w:rPr>
    </w:lvl>
    <w:lvl w:ilvl="6" w:tplc="3886FDD2">
      <w:numFmt w:val="bullet"/>
      <w:lvlText w:val="•"/>
      <w:lvlJc w:val="left"/>
      <w:pPr>
        <w:ind w:left="2857" w:hanging="358"/>
      </w:pPr>
      <w:rPr>
        <w:rFonts w:hint="default"/>
        <w:lang w:val="en-GB" w:eastAsia="en-GB" w:bidi="en-GB"/>
      </w:rPr>
    </w:lvl>
    <w:lvl w:ilvl="7" w:tplc="25E41F52">
      <w:numFmt w:val="bullet"/>
      <w:lvlText w:val="•"/>
      <w:lvlJc w:val="left"/>
      <w:pPr>
        <w:ind w:left="3243" w:hanging="358"/>
      </w:pPr>
      <w:rPr>
        <w:rFonts w:hint="default"/>
        <w:lang w:val="en-GB" w:eastAsia="en-GB" w:bidi="en-GB"/>
      </w:rPr>
    </w:lvl>
    <w:lvl w:ilvl="8" w:tplc="E6C23DDC">
      <w:numFmt w:val="bullet"/>
      <w:lvlText w:val="•"/>
      <w:lvlJc w:val="left"/>
      <w:pPr>
        <w:ind w:left="3629" w:hanging="358"/>
      </w:pPr>
      <w:rPr>
        <w:rFonts w:hint="default"/>
        <w:lang w:val="en-GB" w:eastAsia="en-GB" w:bidi="en-GB"/>
      </w:rPr>
    </w:lvl>
  </w:abstractNum>
  <w:abstractNum w:abstractNumId="5" w15:restartNumberingAfterBreak="0">
    <w:nsid w:val="0A201859"/>
    <w:multiLevelType w:val="hybridMultilevel"/>
    <w:tmpl w:val="86084836"/>
    <w:lvl w:ilvl="0" w:tplc="9DF8B6F8">
      <w:numFmt w:val="bullet"/>
      <w:lvlText w:val=""/>
      <w:lvlJc w:val="left"/>
      <w:pPr>
        <w:ind w:left="566" w:hanging="360"/>
      </w:pPr>
      <w:rPr>
        <w:rFonts w:ascii="Symbol" w:eastAsia="Symbol" w:hAnsi="Symbol" w:cs="Symbol" w:hint="default"/>
        <w:w w:val="100"/>
        <w:sz w:val="18"/>
        <w:szCs w:val="18"/>
        <w:lang w:val="en-GB" w:eastAsia="en-GB" w:bidi="en-GB"/>
      </w:rPr>
    </w:lvl>
    <w:lvl w:ilvl="1" w:tplc="E0CC9A3C">
      <w:numFmt w:val="bullet"/>
      <w:lvlText w:val="•"/>
      <w:lvlJc w:val="left"/>
      <w:pPr>
        <w:ind w:left="969" w:hanging="360"/>
      </w:pPr>
      <w:rPr>
        <w:rFonts w:hint="default"/>
        <w:lang w:val="en-GB" w:eastAsia="en-GB" w:bidi="en-GB"/>
      </w:rPr>
    </w:lvl>
    <w:lvl w:ilvl="2" w:tplc="6046BBB2">
      <w:numFmt w:val="bullet"/>
      <w:lvlText w:val="•"/>
      <w:lvlJc w:val="left"/>
      <w:pPr>
        <w:ind w:left="1378" w:hanging="360"/>
      </w:pPr>
      <w:rPr>
        <w:rFonts w:hint="default"/>
        <w:lang w:val="en-GB" w:eastAsia="en-GB" w:bidi="en-GB"/>
      </w:rPr>
    </w:lvl>
    <w:lvl w:ilvl="3" w:tplc="2406807C">
      <w:numFmt w:val="bullet"/>
      <w:lvlText w:val="•"/>
      <w:lvlJc w:val="left"/>
      <w:pPr>
        <w:ind w:left="1787" w:hanging="360"/>
      </w:pPr>
      <w:rPr>
        <w:rFonts w:hint="default"/>
        <w:lang w:val="en-GB" w:eastAsia="en-GB" w:bidi="en-GB"/>
      </w:rPr>
    </w:lvl>
    <w:lvl w:ilvl="4" w:tplc="75A494A2">
      <w:numFmt w:val="bullet"/>
      <w:lvlText w:val="•"/>
      <w:lvlJc w:val="left"/>
      <w:pPr>
        <w:ind w:left="2196" w:hanging="360"/>
      </w:pPr>
      <w:rPr>
        <w:rFonts w:hint="default"/>
        <w:lang w:val="en-GB" w:eastAsia="en-GB" w:bidi="en-GB"/>
      </w:rPr>
    </w:lvl>
    <w:lvl w:ilvl="5" w:tplc="7B4EEDEC">
      <w:numFmt w:val="bullet"/>
      <w:lvlText w:val="•"/>
      <w:lvlJc w:val="left"/>
      <w:pPr>
        <w:ind w:left="2606" w:hanging="360"/>
      </w:pPr>
      <w:rPr>
        <w:rFonts w:hint="default"/>
        <w:lang w:val="en-GB" w:eastAsia="en-GB" w:bidi="en-GB"/>
      </w:rPr>
    </w:lvl>
    <w:lvl w:ilvl="6" w:tplc="19424FC0">
      <w:numFmt w:val="bullet"/>
      <w:lvlText w:val="•"/>
      <w:lvlJc w:val="left"/>
      <w:pPr>
        <w:ind w:left="3015" w:hanging="360"/>
      </w:pPr>
      <w:rPr>
        <w:rFonts w:hint="default"/>
        <w:lang w:val="en-GB" w:eastAsia="en-GB" w:bidi="en-GB"/>
      </w:rPr>
    </w:lvl>
    <w:lvl w:ilvl="7" w:tplc="D65E5F84">
      <w:numFmt w:val="bullet"/>
      <w:lvlText w:val="•"/>
      <w:lvlJc w:val="left"/>
      <w:pPr>
        <w:ind w:left="3424" w:hanging="360"/>
      </w:pPr>
      <w:rPr>
        <w:rFonts w:hint="default"/>
        <w:lang w:val="en-GB" w:eastAsia="en-GB" w:bidi="en-GB"/>
      </w:rPr>
    </w:lvl>
    <w:lvl w:ilvl="8" w:tplc="B978B9A2">
      <w:numFmt w:val="bullet"/>
      <w:lvlText w:val="•"/>
      <w:lvlJc w:val="left"/>
      <w:pPr>
        <w:ind w:left="3833" w:hanging="360"/>
      </w:pPr>
      <w:rPr>
        <w:rFonts w:hint="default"/>
        <w:lang w:val="en-GB" w:eastAsia="en-GB" w:bidi="en-GB"/>
      </w:rPr>
    </w:lvl>
  </w:abstractNum>
  <w:abstractNum w:abstractNumId="6" w15:restartNumberingAfterBreak="0">
    <w:nsid w:val="0A505BF8"/>
    <w:multiLevelType w:val="hybridMultilevel"/>
    <w:tmpl w:val="056C74F6"/>
    <w:lvl w:ilvl="0" w:tplc="7026E554">
      <w:numFmt w:val="bullet"/>
      <w:lvlText w:val=""/>
      <w:lvlJc w:val="left"/>
      <w:pPr>
        <w:ind w:left="828" w:hanging="360"/>
      </w:pPr>
      <w:rPr>
        <w:rFonts w:ascii="Symbol" w:eastAsia="Symbol" w:hAnsi="Symbol" w:cs="Symbol" w:hint="default"/>
        <w:w w:val="100"/>
        <w:sz w:val="18"/>
        <w:szCs w:val="18"/>
        <w:lang w:val="en-GB" w:eastAsia="en-GB" w:bidi="en-GB"/>
      </w:rPr>
    </w:lvl>
    <w:lvl w:ilvl="1" w:tplc="831AE238">
      <w:numFmt w:val="bullet"/>
      <w:lvlText w:val="•"/>
      <w:lvlJc w:val="left"/>
      <w:pPr>
        <w:ind w:left="1203" w:hanging="360"/>
      </w:pPr>
      <w:rPr>
        <w:rFonts w:hint="default"/>
        <w:lang w:val="en-GB" w:eastAsia="en-GB" w:bidi="en-GB"/>
      </w:rPr>
    </w:lvl>
    <w:lvl w:ilvl="2" w:tplc="FC26D1FC">
      <w:numFmt w:val="bullet"/>
      <w:lvlText w:val="•"/>
      <w:lvlJc w:val="left"/>
      <w:pPr>
        <w:ind w:left="1586" w:hanging="360"/>
      </w:pPr>
      <w:rPr>
        <w:rFonts w:hint="default"/>
        <w:lang w:val="en-GB" w:eastAsia="en-GB" w:bidi="en-GB"/>
      </w:rPr>
    </w:lvl>
    <w:lvl w:ilvl="3" w:tplc="41AAA38C">
      <w:numFmt w:val="bullet"/>
      <w:lvlText w:val="•"/>
      <w:lvlJc w:val="left"/>
      <w:pPr>
        <w:ind w:left="1969" w:hanging="360"/>
      </w:pPr>
      <w:rPr>
        <w:rFonts w:hint="default"/>
        <w:lang w:val="en-GB" w:eastAsia="en-GB" w:bidi="en-GB"/>
      </w:rPr>
    </w:lvl>
    <w:lvl w:ilvl="4" w:tplc="CD048780">
      <w:numFmt w:val="bullet"/>
      <w:lvlText w:val="•"/>
      <w:lvlJc w:val="left"/>
      <w:pPr>
        <w:ind w:left="2352" w:hanging="360"/>
      </w:pPr>
      <w:rPr>
        <w:rFonts w:hint="default"/>
        <w:lang w:val="en-GB" w:eastAsia="en-GB" w:bidi="en-GB"/>
      </w:rPr>
    </w:lvl>
    <w:lvl w:ilvl="5" w:tplc="A51A54AA">
      <w:numFmt w:val="bullet"/>
      <w:lvlText w:val="•"/>
      <w:lvlJc w:val="left"/>
      <w:pPr>
        <w:ind w:left="2736" w:hanging="360"/>
      </w:pPr>
      <w:rPr>
        <w:rFonts w:hint="default"/>
        <w:lang w:val="en-GB" w:eastAsia="en-GB" w:bidi="en-GB"/>
      </w:rPr>
    </w:lvl>
    <w:lvl w:ilvl="6" w:tplc="50985490">
      <w:numFmt w:val="bullet"/>
      <w:lvlText w:val="•"/>
      <w:lvlJc w:val="left"/>
      <w:pPr>
        <w:ind w:left="3119" w:hanging="360"/>
      </w:pPr>
      <w:rPr>
        <w:rFonts w:hint="default"/>
        <w:lang w:val="en-GB" w:eastAsia="en-GB" w:bidi="en-GB"/>
      </w:rPr>
    </w:lvl>
    <w:lvl w:ilvl="7" w:tplc="78909738">
      <w:numFmt w:val="bullet"/>
      <w:lvlText w:val="•"/>
      <w:lvlJc w:val="left"/>
      <w:pPr>
        <w:ind w:left="3502" w:hanging="360"/>
      </w:pPr>
      <w:rPr>
        <w:rFonts w:hint="default"/>
        <w:lang w:val="en-GB" w:eastAsia="en-GB" w:bidi="en-GB"/>
      </w:rPr>
    </w:lvl>
    <w:lvl w:ilvl="8" w:tplc="CFFA6240">
      <w:numFmt w:val="bullet"/>
      <w:lvlText w:val="•"/>
      <w:lvlJc w:val="left"/>
      <w:pPr>
        <w:ind w:left="3885" w:hanging="360"/>
      </w:pPr>
      <w:rPr>
        <w:rFonts w:hint="default"/>
        <w:lang w:val="en-GB" w:eastAsia="en-GB" w:bidi="en-GB"/>
      </w:rPr>
    </w:lvl>
  </w:abstractNum>
  <w:abstractNum w:abstractNumId="7" w15:restartNumberingAfterBreak="0">
    <w:nsid w:val="0B6F45B0"/>
    <w:multiLevelType w:val="hybridMultilevel"/>
    <w:tmpl w:val="84A07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049AC"/>
    <w:multiLevelType w:val="hybridMultilevel"/>
    <w:tmpl w:val="1C48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DF460A"/>
    <w:multiLevelType w:val="hybridMultilevel"/>
    <w:tmpl w:val="7D5A753A"/>
    <w:lvl w:ilvl="0" w:tplc="BFEAFA52">
      <w:numFmt w:val="bullet"/>
      <w:lvlText w:val=""/>
      <w:lvlJc w:val="left"/>
      <w:pPr>
        <w:ind w:left="828" w:hanging="360"/>
      </w:pPr>
      <w:rPr>
        <w:rFonts w:ascii="Symbol" w:eastAsia="Symbol" w:hAnsi="Symbol" w:cs="Symbol" w:hint="default"/>
        <w:w w:val="100"/>
        <w:sz w:val="18"/>
        <w:szCs w:val="18"/>
        <w:lang w:val="en-GB" w:eastAsia="en-GB" w:bidi="en-GB"/>
      </w:rPr>
    </w:lvl>
    <w:lvl w:ilvl="1" w:tplc="AA7E492C">
      <w:numFmt w:val="bullet"/>
      <w:lvlText w:val="•"/>
      <w:lvlJc w:val="left"/>
      <w:pPr>
        <w:ind w:left="1203" w:hanging="360"/>
      </w:pPr>
      <w:rPr>
        <w:rFonts w:hint="default"/>
        <w:lang w:val="en-GB" w:eastAsia="en-GB" w:bidi="en-GB"/>
      </w:rPr>
    </w:lvl>
    <w:lvl w:ilvl="2" w:tplc="6DACCE00">
      <w:numFmt w:val="bullet"/>
      <w:lvlText w:val="•"/>
      <w:lvlJc w:val="left"/>
      <w:pPr>
        <w:ind w:left="1586" w:hanging="360"/>
      </w:pPr>
      <w:rPr>
        <w:rFonts w:hint="default"/>
        <w:lang w:val="en-GB" w:eastAsia="en-GB" w:bidi="en-GB"/>
      </w:rPr>
    </w:lvl>
    <w:lvl w:ilvl="3" w:tplc="8B304D78">
      <w:numFmt w:val="bullet"/>
      <w:lvlText w:val="•"/>
      <w:lvlJc w:val="left"/>
      <w:pPr>
        <w:ind w:left="1969" w:hanging="360"/>
      </w:pPr>
      <w:rPr>
        <w:rFonts w:hint="default"/>
        <w:lang w:val="en-GB" w:eastAsia="en-GB" w:bidi="en-GB"/>
      </w:rPr>
    </w:lvl>
    <w:lvl w:ilvl="4" w:tplc="836A1962">
      <w:numFmt w:val="bullet"/>
      <w:lvlText w:val="•"/>
      <w:lvlJc w:val="left"/>
      <w:pPr>
        <w:ind w:left="2352" w:hanging="360"/>
      </w:pPr>
      <w:rPr>
        <w:rFonts w:hint="default"/>
        <w:lang w:val="en-GB" w:eastAsia="en-GB" w:bidi="en-GB"/>
      </w:rPr>
    </w:lvl>
    <w:lvl w:ilvl="5" w:tplc="0A7A4758">
      <w:numFmt w:val="bullet"/>
      <w:lvlText w:val="•"/>
      <w:lvlJc w:val="left"/>
      <w:pPr>
        <w:ind w:left="2736" w:hanging="360"/>
      </w:pPr>
      <w:rPr>
        <w:rFonts w:hint="default"/>
        <w:lang w:val="en-GB" w:eastAsia="en-GB" w:bidi="en-GB"/>
      </w:rPr>
    </w:lvl>
    <w:lvl w:ilvl="6" w:tplc="83BE9A14">
      <w:numFmt w:val="bullet"/>
      <w:lvlText w:val="•"/>
      <w:lvlJc w:val="left"/>
      <w:pPr>
        <w:ind w:left="3119" w:hanging="360"/>
      </w:pPr>
      <w:rPr>
        <w:rFonts w:hint="default"/>
        <w:lang w:val="en-GB" w:eastAsia="en-GB" w:bidi="en-GB"/>
      </w:rPr>
    </w:lvl>
    <w:lvl w:ilvl="7" w:tplc="7D0A762E">
      <w:numFmt w:val="bullet"/>
      <w:lvlText w:val="•"/>
      <w:lvlJc w:val="left"/>
      <w:pPr>
        <w:ind w:left="3502" w:hanging="360"/>
      </w:pPr>
      <w:rPr>
        <w:rFonts w:hint="default"/>
        <w:lang w:val="en-GB" w:eastAsia="en-GB" w:bidi="en-GB"/>
      </w:rPr>
    </w:lvl>
    <w:lvl w:ilvl="8" w:tplc="45FE826A">
      <w:numFmt w:val="bullet"/>
      <w:lvlText w:val="•"/>
      <w:lvlJc w:val="left"/>
      <w:pPr>
        <w:ind w:left="3885" w:hanging="360"/>
      </w:pPr>
      <w:rPr>
        <w:rFonts w:hint="default"/>
        <w:lang w:val="en-GB" w:eastAsia="en-GB" w:bidi="en-GB"/>
      </w:rPr>
    </w:lvl>
  </w:abstractNum>
  <w:abstractNum w:abstractNumId="12" w15:restartNumberingAfterBreak="0">
    <w:nsid w:val="16002960"/>
    <w:multiLevelType w:val="hybridMultilevel"/>
    <w:tmpl w:val="29B09C38"/>
    <w:lvl w:ilvl="0" w:tplc="92F2EACA">
      <w:numFmt w:val="bullet"/>
      <w:lvlText w:val=""/>
      <w:lvlJc w:val="left"/>
      <w:pPr>
        <w:ind w:left="532" w:hanging="358"/>
      </w:pPr>
      <w:rPr>
        <w:rFonts w:ascii="Symbol" w:eastAsia="Symbol" w:hAnsi="Symbol" w:cs="Symbol" w:hint="default"/>
        <w:w w:val="100"/>
        <w:sz w:val="18"/>
        <w:szCs w:val="18"/>
        <w:lang w:val="en-GB" w:eastAsia="en-GB" w:bidi="en-GB"/>
      </w:rPr>
    </w:lvl>
    <w:lvl w:ilvl="1" w:tplc="022E0766">
      <w:numFmt w:val="bullet"/>
      <w:lvlText w:val="•"/>
      <w:lvlJc w:val="left"/>
      <w:pPr>
        <w:ind w:left="926" w:hanging="358"/>
      </w:pPr>
      <w:rPr>
        <w:rFonts w:hint="default"/>
        <w:lang w:val="en-GB" w:eastAsia="en-GB" w:bidi="en-GB"/>
      </w:rPr>
    </w:lvl>
    <w:lvl w:ilvl="2" w:tplc="35E2934C">
      <w:numFmt w:val="bullet"/>
      <w:lvlText w:val="•"/>
      <w:lvlJc w:val="left"/>
      <w:pPr>
        <w:ind w:left="1312" w:hanging="358"/>
      </w:pPr>
      <w:rPr>
        <w:rFonts w:hint="default"/>
        <w:lang w:val="en-GB" w:eastAsia="en-GB" w:bidi="en-GB"/>
      </w:rPr>
    </w:lvl>
    <w:lvl w:ilvl="3" w:tplc="73061A00">
      <w:numFmt w:val="bullet"/>
      <w:lvlText w:val="•"/>
      <w:lvlJc w:val="left"/>
      <w:pPr>
        <w:ind w:left="1698" w:hanging="358"/>
      </w:pPr>
      <w:rPr>
        <w:rFonts w:hint="default"/>
        <w:lang w:val="en-GB" w:eastAsia="en-GB" w:bidi="en-GB"/>
      </w:rPr>
    </w:lvl>
    <w:lvl w:ilvl="4" w:tplc="E5EAC2FC">
      <w:numFmt w:val="bullet"/>
      <w:lvlText w:val="•"/>
      <w:lvlJc w:val="left"/>
      <w:pPr>
        <w:ind w:left="2084" w:hanging="358"/>
      </w:pPr>
      <w:rPr>
        <w:rFonts w:hint="default"/>
        <w:lang w:val="en-GB" w:eastAsia="en-GB" w:bidi="en-GB"/>
      </w:rPr>
    </w:lvl>
    <w:lvl w:ilvl="5" w:tplc="EEA83B72">
      <w:numFmt w:val="bullet"/>
      <w:lvlText w:val="•"/>
      <w:lvlJc w:val="left"/>
      <w:pPr>
        <w:ind w:left="2471" w:hanging="358"/>
      </w:pPr>
      <w:rPr>
        <w:rFonts w:hint="default"/>
        <w:lang w:val="en-GB" w:eastAsia="en-GB" w:bidi="en-GB"/>
      </w:rPr>
    </w:lvl>
    <w:lvl w:ilvl="6" w:tplc="0F48B8CC">
      <w:numFmt w:val="bullet"/>
      <w:lvlText w:val="•"/>
      <w:lvlJc w:val="left"/>
      <w:pPr>
        <w:ind w:left="2857" w:hanging="358"/>
      </w:pPr>
      <w:rPr>
        <w:rFonts w:hint="default"/>
        <w:lang w:val="en-GB" w:eastAsia="en-GB" w:bidi="en-GB"/>
      </w:rPr>
    </w:lvl>
    <w:lvl w:ilvl="7" w:tplc="ECDEA460">
      <w:numFmt w:val="bullet"/>
      <w:lvlText w:val="•"/>
      <w:lvlJc w:val="left"/>
      <w:pPr>
        <w:ind w:left="3243" w:hanging="358"/>
      </w:pPr>
      <w:rPr>
        <w:rFonts w:hint="default"/>
        <w:lang w:val="en-GB" w:eastAsia="en-GB" w:bidi="en-GB"/>
      </w:rPr>
    </w:lvl>
    <w:lvl w:ilvl="8" w:tplc="9ABA6F70">
      <w:numFmt w:val="bullet"/>
      <w:lvlText w:val="•"/>
      <w:lvlJc w:val="left"/>
      <w:pPr>
        <w:ind w:left="3629" w:hanging="358"/>
      </w:pPr>
      <w:rPr>
        <w:rFonts w:hint="default"/>
        <w:lang w:val="en-GB" w:eastAsia="en-GB" w:bidi="en-GB"/>
      </w:rPr>
    </w:lvl>
  </w:abstractNum>
  <w:abstractNum w:abstractNumId="13"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C56504"/>
    <w:multiLevelType w:val="hybridMultilevel"/>
    <w:tmpl w:val="2AB01C9A"/>
    <w:lvl w:ilvl="0" w:tplc="97180C5C">
      <w:numFmt w:val="bullet"/>
      <w:lvlText w:val=""/>
      <w:lvlJc w:val="left"/>
      <w:pPr>
        <w:ind w:left="535" w:hanging="360"/>
      </w:pPr>
      <w:rPr>
        <w:rFonts w:ascii="Symbol" w:eastAsia="Symbol" w:hAnsi="Symbol" w:cs="Symbol" w:hint="default"/>
        <w:w w:val="100"/>
        <w:sz w:val="18"/>
        <w:szCs w:val="18"/>
        <w:lang w:val="en-GB" w:eastAsia="en-GB" w:bidi="en-GB"/>
      </w:rPr>
    </w:lvl>
    <w:lvl w:ilvl="1" w:tplc="99BC2FBE">
      <w:numFmt w:val="bullet"/>
      <w:lvlText w:val="•"/>
      <w:lvlJc w:val="left"/>
      <w:pPr>
        <w:ind w:left="1392" w:hanging="360"/>
      </w:pPr>
      <w:rPr>
        <w:rFonts w:hint="default"/>
        <w:lang w:val="en-GB" w:eastAsia="en-GB" w:bidi="en-GB"/>
      </w:rPr>
    </w:lvl>
    <w:lvl w:ilvl="2" w:tplc="DE7A8BBC">
      <w:numFmt w:val="bullet"/>
      <w:lvlText w:val="•"/>
      <w:lvlJc w:val="left"/>
      <w:pPr>
        <w:ind w:left="2244" w:hanging="360"/>
      </w:pPr>
      <w:rPr>
        <w:rFonts w:hint="default"/>
        <w:lang w:val="en-GB" w:eastAsia="en-GB" w:bidi="en-GB"/>
      </w:rPr>
    </w:lvl>
    <w:lvl w:ilvl="3" w:tplc="5686A8B6">
      <w:numFmt w:val="bullet"/>
      <w:lvlText w:val="•"/>
      <w:lvlJc w:val="left"/>
      <w:pPr>
        <w:ind w:left="3097" w:hanging="360"/>
      </w:pPr>
      <w:rPr>
        <w:rFonts w:hint="default"/>
        <w:lang w:val="en-GB" w:eastAsia="en-GB" w:bidi="en-GB"/>
      </w:rPr>
    </w:lvl>
    <w:lvl w:ilvl="4" w:tplc="E5DA7D98">
      <w:numFmt w:val="bullet"/>
      <w:lvlText w:val="•"/>
      <w:lvlJc w:val="left"/>
      <w:pPr>
        <w:ind w:left="3949" w:hanging="360"/>
      </w:pPr>
      <w:rPr>
        <w:rFonts w:hint="default"/>
        <w:lang w:val="en-GB" w:eastAsia="en-GB" w:bidi="en-GB"/>
      </w:rPr>
    </w:lvl>
    <w:lvl w:ilvl="5" w:tplc="9AEAAB06">
      <w:numFmt w:val="bullet"/>
      <w:lvlText w:val="•"/>
      <w:lvlJc w:val="left"/>
      <w:pPr>
        <w:ind w:left="4802" w:hanging="360"/>
      </w:pPr>
      <w:rPr>
        <w:rFonts w:hint="default"/>
        <w:lang w:val="en-GB" w:eastAsia="en-GB" w:bidi="en-GB"/>
      </w:rPr>
    </w:lvl>
    <w:lvl w:ilvl="6" w:tplc="B9D6FBAA">
      <w:numFmt w:val="bullet"/>
      <w:lvlText w:val="•"/>
      <w:lvlJc w:val="left"/>
      <w:pPr>
        <w:ind w:left="5654" w:hanging="360"/>
      </w:pPr>
      <w:rPr>
        <w:rFonts w:hint="default"/>
        <w:lang w:val="en-GB" w:eastAsia="en-GB" w:bidi="en-GB"/>
      </w:rPr>
    </w:lvl>
    <w:lvl w:ilvl="7" w:tplc="342617A4">
      <w:numFmt w:val="bullet"/>
      <w:lvlText w:val="•"/>
      <w:lvlJc w:val="left"/>
      <w:pPr>
        <w:ind w:left="6506" w:hanging="360"/>
      </w:pPr>
      <w:rPr>
        <w:rFonts w:hint="default"/>
        <w:lang w:val="en-GB" w:eastAsia="en-GB" w:bidi="en-GB"/>
      </w:rPr>
    </w:lvl>
    <w:lvl w:ilvl="8" w:tplc="5BCE4FFC">
      <w:numFmt w:val="bullet"/>
      <w:lvlText w:val="•"/>
      <w:lvlJc w:val="left"/>
      <w:pPr>
        <w:ind w:left="7359" w:hanging="360"/>
      </w:pPr>
      <w:rPr>
        <w:rFonts w:hint="default"/>
        <w:lang w:val="en-GB" w:eastAsia="en-GB" w:bidi="en-GB"/>
      </w:rPr>
    </w:lvl>
  </w:abstractNum>
  <w:abstractNum w:abstractNumId="1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7A53AC"/>
    <w:multiLevelType w:val="hybridMultilevel"/>
    <w:tmpl w:val="48D6B58C"/>
    <w:lvl w:ilvl="0" w:tplc="66342F08">
      <w:numFmt w:val="bullet"/>
      <w:lvlText w:val=""/>
      <w:lvlJc w:val="left"/>
      <w:pPr>
        <w:ind w:left="532" w:hanging="358"/>
      </w:pPr>
      <w:rPr>
        <w:rFonts w:ascii="Symbol" w:eastAsia="Symbol" w:hAnsi="Symbol" w:cs="Symbol" w:hint="default"/>
        <w:w w:val="100"/>
        <w:sz w:val="18"/>
        <w:szCs w:val="18"/>
        <w:lang w:val="en-GB" w:eastAsia="en-GB" w:bidi="en-GB"/>
      </w:rPr>
    </w:lvl>
    <w:lvl w:ilvl="1" w:tplc="D6BCA7CE">
      <w:numFmt w:val="bullet"/>
      <w:lvlText w:val="•"/>
      <w:lvlJc w:val="left"/>
      <w:pPr>
        <w:ind w:left="926" w:hanging="358"/>
      </w:pPr>
      <w:rPr>
        <w:rFonts w:hint="default"/>
        <w:lang w:val="en-GB" w:eastAsia="en-GB" w:bidi="en-GB"/>
      </w:rPr>
    </w:lvl>
    <w:lvl w:ilvl="2" w:tplc="F642F9BE">
      <w:numFmt w:val="bullet"/>
      <w:lvlText w:val="•"/>
      <w:lvlJc w:val="left"/>
      <w:pPr>
        <w:ind w:left="1312" w:hanging="358"/>
      </w:pPr>
      <w:rPr>
        <w:rFonts w:hint="default"/>
        <w:lang w:val="en-GB" w:eastAsia="en-GB" w:bidi="en-GB"/>
      </w:rPr>
    </w:lvl>
    <w:lvl w:ilvl="3" w:tplc="9EE8A402">
      <w:numFmt w:val="bullet"/>
      <w:lvlText w:val="•"/>
      <w:lvlJc w:val="left"/>
      <w:pPr>
        <w:ind w:left="1698" w:hanging="358"/>
      </w:pPr>
      <w:rPr>
        <w:rFonts w:hint="default"/>
        <w:lang w:val="en-GB" w:eastAsia="en-GB" w:bidi="en-GB"/>
      </w:rPr>
    </w:lvl>
    <w:lvl w:ilvl="4" w:tplc="57FE28D4">
      <w:numFmt w:val="bullet"/>
      <w:lvlText w:val="•"/>
      <w:lvlJc w:val="left"/>
      <w:pPr>
        <w:ind w:left="2084" w:hanging="358"/>
      </w:pPr>
      <w:rPr>
        <w:rFonts w:hint="default"/>
        <w:lang w:val="en-GB" w:eastAsia="en-GB" w:bidi="en-GB"/>
      </w:rPr>
    </w:lvl>
    <w:lvl w:ilvl="5" w:tplc="D7C423CC">
      <w:numFmt w:val="bullet"/>
      <w:lvlText w:val="•"/>
      <w:lvlJc w:val="left"/>
      <w:pPr>
        <w:ind w:left="2471" w:hanging="358"/>
      </w:pPr>
      <w:rPr>
        <w:rFonts w:hint="default"/>
        <w:lang w:val="en-GB" w:eastAsia="en-GB" w:bidi="en-GB"/>
      </w:rPr>
    </w:lvl>
    <w:lvl w:ilvl="6" w:tplc="90E416B4">
      <w:numFmt w:val="bullet"/>
      <w:lvlText w:val="•"/>
      <w:lvlJc w:val="left"/>
      <w:pPr>
        <w:ind w:left="2857" w:hanging="358"/>
      </w:pPr>
      <w:rPr>
        <w:rFonts w:hint="default"/>
        <w:lang w:val="en-GB" w:eastAsia="en-GB" w:bidi="en-GB"/>
      </w:rPr>
    </w:lvl>
    <w:lvl w:ilvl="7" w:tplc="4BDE0780">
      <w:numFmt w:val="bullet"/>
      <w:lvlText w:val="•"/>
      <w:lvlJc w:val="left"/>
      <w:pPr>
        <w:ind w:left="3243" w:hanging="358"/>
      </w:pPr>
      <w:rPr>
        <w:rFonts w:hint="default"/>
        <w:lang w:val="en-GB" w:eastAsia="en-GB" w:bidi="en-GB"/>
      </w:rPr>
    </w:lvl>
    <w:lvl w:ilvl="8" w:tplc="380687B6">
      <w:numFmt w:val="bullet"/>
      <w:lvlText w:val="•"/>
      <w:lvlJc w:val="left"/>
      <w:pPr>
        <w:ind w:left="3629" w:hanging="358"/>
      </w:pPr>
      <w:rPr>
        <w:rFonts w:hint="default"/>
        <w:lang w:val="en-GB" w:eastAsia="en-GB" w:bidi="en-GB"/>
      </w:rPr>
    </w:lvl>
  </w:abstractNum>
  <w:abstractNum w:abstractNumId="1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0499E"/>
    <w:multiLevelType w:val="hybridMultilevel"/>
    <w:tmpl w:val="DD70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9053B"/>
    <w:multiLevelType w:val="hybridMultilevel"/>
    <w:tmpl w:val="C4685076"/>
    <w:lvl w:ilvl="0" w:tplc="50E0F498">
      <w:numFmt w:val="bullet"/>
      <w:lvlText w:val=""/>
      <w:lvlJc w:val="left"/>
      <w:pPr>
        <w:ind w:left="535" w:hanging="360"/>
      </w:pPr>
      <w:rPr>
        <w:rFonts w:ascii="Symbol" w:eastAsia="Symbol" w:hAnsi="Symbol" w:cs="Symbol" w:hint="default"/>
        <w:w w:val="100"/>
        <w:sz w:val="18"/>
        <w:szCs w:val="18"/>
        <w:lang w:val="en-GB" w:eastAsia="en-GB" w:bidi="en-GB"/>
      </w:rPr>
    </w:lvl>
    <w:lvl w:ilvl="1" w:tplc="2592A33C">
      <w:numFmt w:val="bullet"/>
      <w:lvlText w:val="•"/>
      <w:lvlJc w:val="left"/>
      <w:pPr>
        <w:ind w:left="926" w:hanging="360"/>
      </w:pPr>
      <w:rPr>
        <w:rFonts w:hint="default"/>
        <w:lang w:val="en-GB" w:eastAsia="en-GB" w:bidi="en-GB"/>
      </w:rPr>
    </w:lvl>
    <w:lvl w:ilvl="2" w:tplc="DC729BC2">
      <w:numFmt w:val="bullet"/>
      <w:lvlText w:val="•"/>
      <w:lvlJc w:val="left"/>
      <w:pPr>
        <w:ind w:left="1312" w:hanging="360"/>
      </w:pPr>
      <w:rPr>
        <w:rFonts w:hint="default"/>
        <w:lang w:val="en-GB" w:eastAsia="en-GB" w:bidi="en-GB"/>
      </w:rPr>
    </w:lvl>
    <w:lvl w:ilvl="3" w:tplc="007038F8">
      <w:numFmt w:val="bullet"/>
      <w:lvlText w:val="•"/>
      <w:lvlJc w:val="left"/>
      <w:pPr>
        <w:ind w:left="1698" w:hanging="360"/>
      </w:pPr>
      <w:rPr>
        <w:rFonts w:hint="default"/>
        <w:lang w:val="en-GB" w:eastAsia="en-GB" w:bidi="en-GB"/>
      </w:rPr>
    </w:lvl>
    <w:lvl w:ilvl="4" w:tplc="CAFA87FE">
      <w:numFmt w:val="bullet"/>
      <w:lvlText w:val="•"/>
      <w:lvlJc w:val="left"/>
      <w:pPr>
        <w:ind w:left="2084" w:hanging="360"/>
      </w:pPr>
      <w:rPr>
        <w:rFonts w:hint="default"/>
        <w:lang w:val="en-GB" w:eastAsia="en-GB" w:bidi="en-GB"/>
      </w:rPr>
    </w:lvl>
    <w:lvl w:ilvl="5" w:tplc="83724B00">
      <w:numFmt w:val="bullet"/>
      <w:lvlText w:val="•"/>
      <w:lvlJc w:val="left"/>
      <w:pPr>
        <w:ind w:left="2471" w:hanging="360"/>
      </w:pPr>
      <w:rPr>
        <w:rFonts w:hint="default"/>
        <w:lang w:val="en-GB" w:eastAsia="en-GB" w:bidi="en-GB"/>
      </w:rPr>
    </w:lvl>
    <w:lvl w:ilvl="6" w:tplc="CA20DF86">
      <w:numFmt w:val="bullet"/>
      <w:lvlText w:val="•"/>
      <w:lvlJc w:val="left"/>
      <w:pPr>
        <w:ind w:left="2857" w:hanging="360"/>
      </w:pPr>
      <w:rPr>
        <w:rFonts w:hint="default"/>
        <w:lang w:val="en-GB" w:eastAsia="en-GB" w:bidi="en-GB"/>
      </w:rPr>
    </w:lvl>
    <w:lvl w:ilvl="7" w:tplc="B31CD5CE">
      <w:numFmt w:val="bullet"/>
      <w:lvlText w:val="•"/>
      <w:lvlJc w:val="left"/>
      <w:pPr>
        <w:ind w:left="3243" w:hanging="360"/>
      </w:pPr>
      <w:rPr>
        <w:rFonts w:hint="default"/>
        <w:lang w:val="en-GB" w:eastAsia="en-GB" w:bidi="en-GB"/>
      </w:rPr>
    </w:lvl>
    <w:lvl w:ilvl="8" w:tplc="E1225750">
      <w:numFmt w:val="bullet"/>
      <w:lvlText w:val="•"/>
      <w:lvlJc w:val="left"/>
      <w:pPr>
        <w:ind w:left="3629" w:hanging="360"/>
      </w:pPr>
      <w:rPr>
        <w:rFonts w:hint="default"/>
        <w:lang w:val="en-GB" w:eastAsia="en-GB" w:bidi="en-GB"/>
      </w:rPr>
    </w:lvl>
  </w:abstractNum>
  <w:abstractNum w:abstractNumId="20" w15:restartNumberingAfterBreak="0">
    <w:nsid w:val="33325217"/>
    <w:multiLevelType w:val="hybridMultilevel"/>
    <w:tmpl w:val="F8B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030B4"/>
    <w:multiLevelType w:val="hybridMultilevel"/>
    <w:tmpl w:val="4D80AFF6"/>
    <w:lvl w:ilvl="0" w:tplc="FA541DDE">
      <w:numFmt w:val="bullet"/>
      <w:lvlText w:val=""/>
      <w:lvlJc w:val="left"/>
      <w:pPr>
        <w:ind w:left="532" w:hanging="358"/>
      </w:pPr>
      <w:rPr>
        <w:rFonts w:ascii="Symbol" w:eastAsia="Symbol" w:hAnsi="Symbol" w:cs="Symbol" w:hint="default"/>
        <w:w w:val="100"/>
        <w:sz w:val="18"/>
        <w:szCs w:val="18"/>
        <w:lang w:val="en-GB" w:eastAsia="en-GB" w:bidi="en-GB"/>
      </w:rPr>
    </w:lvl>
    <w:lvl w:ilvl="1" w:tplc="23B433D0">
      <w:numFmt w:val="bullet"/>
      <w:lvlText w:val="•"/>
      <w:lvlJc w:val="left"/>
      <w:pPr>
        <w:ind w:left="926" w:hanging="358"/>
      </w:pPr>
      <w:rPr>
        <w:rFonts w:hint="default"/>
        <w:lang w:val="en-GB" w:eastAsia="en-GB" w:bidi="en-GB"/>
      </w:rPr>
    </w:lvl>
    <w:lvl w:ilvl="2" w:tplc="13108B3A">
      <w:numFmt w:val="bullet"/>
      <w:lvlText w:val="•"/>
      <w:lvlJc w:val="left"/>
      <w:pPr>
        <w:ind w:left="1312" w:hanging="358"/>
      </w:pPr>
      <w:rPr>
        <w:rFonts w:hint="default"/>
        <w:lang w:val="en-GB" w:eastAsia="en-GB" w:bidi="en-GB"/>
      </w:rPr>
    </w:lvl>
    <w:lvl w:ilvl="3" w:tplc="C22A6B50">
      <w:numFmt w:val="bullet"/>
      <w:lvlText w:val="•"/>
      <w:lvlJc w:val="left"/>
      <w:pPr>
        <w:ind w:left="1698" w:hanging="358"/>
      </w:pPr>
      <w:rPr>
        <w:rFonts w:hint="default"/>
        <w:lang w:val="en-GB" w:eastAsia="en-GB" w:bidi="en-GB"/>
      </w:rPr>
    </w:lvl>
    <w:lvl w:ilvl="4" w:tplc="5ED8E0EC">
      <w:numFmt w:val="bullet"/>
      <w:lvlText w:val="•"/>
      <w:lvlJc w:val="left"/>
      <w:pPr>
        <w:ind w:left="2084" w:hanging="358"/>
      </w:pPr>
      <w:rPr>
        <w:rFonts w:hint="default"/>
        <w:lang w:val="en-GB" w:eastAsia="en-GB" w:bidi="en-GB"/>
      </w:rPr>
    </w:lvl>
    <w:lvl w:ilvl="5" w:tplc="5BDC9BE6">
      <w:numFmt w:val="bullet"/>
      <w:lvlText w:val="•"/>
      <w:lvlJc w:val="left"/>
      <w:pPr>
        <w:ind w:left="2471" w:hanging="358"/>
      </w:pPr>
      <w:rPr>
        <w:rFonts w:hint="default"/>
        <w:lang w:val="en-GB" w:eastAsia="en-GB" w:bidi="en-GB"/>
      </w:rPr>
    </w:lvl>
    <w:lvl w:ilvl="6" w:tplc="3DF4487C">
      <w:numFmt w:val="bullet"/>
      <w:lvlText w:val="•"/>
      <w:lvlJc w:val="left"/>
      <w:pPr>
        <w:ind w:left="2857" w:hanging="358"/>
      </w:pPr>
      <w:rPr>
        <w:rFonts w:hint="default"/>
        <w:lang w:val="en-GB" w:eastAsia="en-GB" w:bidi="en-GB"/>
      </w:rPr>
    </w:lvl>
    <w:lvl w:ilvl="7" w:tplc="3618A85A">
      <w:numFmt w:val="bullet"/>
      <w:lvlText w:val="•"/>
      <w:lvlJc w:val="left"/>
      <w:pPr>
        <w:ind w:left="3243" w:hanging="358"/>
      </w:pPr>
      <w:rPr>
        <w:rFonts w:hint="default"/>
        <w:lang w:val="en-GB" w:eastAsia="en-GB" w:bidi="en-GB"/>
      </w:rPr>
    </w:lvl>
    <w:lvl w:ilvl="8" w:tplc="0EC875CC">
      <w:numFmt w:val="bullet"/>
      <w:lvlText w:val="•"/>
      <w:lvlJc w:val="left"/>
      <w:pPr>
        <w:ind w:left="3629" w:hanging="358"/>
      </w:pPr>
      <w:rPr>
        <w:rFonts w:hint="default"/>
        <w:lang w:val="en-GB" w:eastAsia="en-GB" w:bidi="en-GB"/>
      </w:rPr>
    </w:lvl>
  </w:abstractNum>
  <w:abstractNum w:abstractNumId="22" w15:restartNumberingAfterBreak="0">
    <w:nsid w:val="3EE1034C"/>
    <w:multiLevelType w:val="hybridMultilevel"/>
    <w:tmpl w:val="2DB02AC4"/>
    <w:lvl w:ilvl="0" w:tplc="F7586D9C">
      <w:numFmt w:val="bullet"/>
      <w:lvlText w:val=""/>
      <w:lvlJc w:val="left"/>
      <w:pPr>
        <w:ind w:left="532" w:hanging="358"/>
      </w:pPr>
      <w:rPr>
        <w:rFonts w:ascii="Symbol" w:eastAsia="Symbol" w:hAnsi="Symbol" w:cs="Symbol" w:hint="default"/>
        <w:w w:val="100"/>
        <w:sz w:val="18"/>
        <w:szCs w:val="18"/>
        <w:lang w:val="en-GB" w:eastAsia="en-GB" w:bidi="en-GB"/>
      </w:rPr>
    </w:lvl>
    <w:lvl w:ilvl="1" w:tplc="82F21714">
      <w:numFmt w:val="bullet"/>
      <w:lvlText w:val="•"/>
      <w:lvlJc w:val="left"/>
      <w:pPr>
        <w:ind w:left="926" w:hanging="358"/>
      </w:pPr>
      <w:rPr>
        <w:rFonts w:hint="default"/>
        <w:lang w:val="en-GB" w:eastAsia="en-GB" w:bidi="en-GB"/>
      </w:rPr>
    </w:lvl>
    <w:lvl w:ilvl="2" w:tplc="B1FC88B2">
      <w:numFmt w:val="bullet"/>
      <w:lvlText w:val="•"/>
      <w:lvlJc w:val="left"/>
      <w:pPr>
        <w:ind w:left="1312" w:hanging="358"/>
      </w:pPr>
      <w:rPr>
        <w:rFonts w:hint="default"/>
        <w:lang w:val="en-GB" w:eastAsia="en-GB" w:bidi="en-GB"/>
      </w:rPr>
    </w:lvl>
    <w:lvl w:ilvl="3" w:tplc="9148ED78">
      <w:numFmt w:val="bullet"/>
      <w:lvlText w:val="•"/>
      <w:lvlJc w:val="left"/>
      <w:pPr>
        <w:ind w:left="1698" w:hanging="358"/>
      </w:pPr>
      <w:rPr>
        <w:rFonts w:hint="default"/>
        <w:lang w:val="en-GB" w:eastAsia="en-GB" w:bidi="en-GB"/>
      </w:rPr>
    </w:lvl>
    <w:lvl w:ilvl="4" w:tplc="D76E4910">
      <w:numFmt w:val="bullet"/>
      <w:lvlText w:val="•"/>
      <w:lvlJc w:val="left"/>
      <w:pPr>
        <w:ind w:left="2084" w:hanging="358"/>
      </w:pPr>
      <w:rPr>
        <w:rFonts w:hint="default"/>
        <w:lang w:val="en-GB" w:eastAsia="en-GB" w:bidi="en-GB"/>
      </w:rPr>
    </w:lvl>
    <w:lvl w:ilvl="5" w:tplc="6D2C98F2">
      <w:numFmt w:val="bullet"/>
      <w:lvlText w:val="•"/>
      <w:lvlJc w:val="left"/>
      <w:pPr>
        <w:ind w:left="2471" w:hanging="358"/>
      </w:pPr>
      <w:rPr>
        <w:rFonts w:hint="default"/>
        <w:lang w:val="en-GB" w:eastAsia="en-GB" w:bidi="en-GB"/>
      </w:rPr>
    </w:lvl>
    <w:lvl w:ilvl="6" w:tplc="15D04AD4">
      <w:numFmt w:val="bullet"/>
      <w:lvlText w:val="•"/>
      <w:lvlJc w:val="left"/>
      <w:pPr>
        <w:ind w:left="2857" w:hanging="358"/>
      </w:pPr>
      <w:rPr>
        <w:rFonts w:hint="default"/>
        <w:lang w:val="en-GB" w:eastAsia="en-GB" w:bidi="en-GB"/>
      </w:rPr>
    </w:lvl>
    <w:lvl w:ilvl="7" w:tplc="3372E7C4">
      <w:numFmt w:val="bullet"/>
      <w:lvlText w:val="•"/>
      <w:lvlJc w:val="left"/>
      <w:pPr>
        <w:ind w:left="3243" w:hanging="358"/>
      </w:pPr>
      <w:rPr>
        <w:rFonts w:hint="default"/>
        <w:lang w:val="en-GB" w:eastAsia="en-GB" w:bidi="en-GB"/>
      </w:rPr>
    </w:lvl>
    <w:lvl w:ilvl="8" w:tplc="FDD8ED4C">
      <w:numFmt w:val="bullet"/>
      <w:lvlText w:val="•"/>
      <w:lvlJc w:val="left"/>
      <w:pPr>
        <w:ind w:left="3629" w:hanging="358"/>
      </w:pPr>
      <w:rPr>
        <w:rFonts w:hint="default"/>
        <w:lang w:val="en-GB" w:eastAsia="en-GB" w:bidi="en-GB"/>
      </w:rPr>
    </w:lvl>
  </w:abstractNum>
  <w:abstractNum w:abstractNumId="23" w15:restartNumberingAfterBreak="0">
    <w:nsid w:val="407337A5"/>
    <w:multiLevelType w:val="hybridMultilevel"/>
    <w:tmpl w:val="E8F460FC"/>
    <w:lvl w:ilvl="0" w:tplc="0706E3DC">
      <w:numFmt w:val="bullet"/>
      <w:lvlText w:val=""/>
      <w:lvlJc w:val="left"/>
      <w:pPr>
        <w:ind w:left="532" w:hanging="358"/>
      </w:pPr>
      <w:rPr>
        <w:rFonts w:ascii="Symbol" w:eastAsia="Symbol" w:hAnsi="Symbol" w:cs="Symbol" w:hint="default"/>
        <w:w w:val="100"/>
        <w:sz w:val="18"/>
        <w:szCs w:val="18"/>
        <w:lang w:val="en-GB" w:eastAsia="en-GB" w:bidi="en-GB"/>
      </w:rPr>
    </w:lvl>
    <w:lvl w:ilvl="1" w:tplc="EB8AB8E6">
      <w:numFmt w:val="bullet"/>
      <w:lvlText w:val="•"/>
      <w:lvlJc w:val="left"/>
      <w:pPr>
        <w:ind w:left="950" w:hanging="358"/>
      </w:pPr>
      <w:rPr>
        <w:rFonts w:hint="default"/>
        <w:lang w:val="en-GB" w:eastAsia="en-GB" w:bidi="en-GB"/>
      </w:rPr>
    </w:lvl>
    <w:lvl w:ilvl="2" w:tplc="DC88CBE0">
      <w:numFmt w:val="bullet"/>
      <w:lvlText w:val="•"/>
      <w:lvlJc w:val="left"/>
      <w:pPr>
        <w:ind w:left="1361" w:hanging="358"/>
      </w:pPr>
      <w:rPr>
        <w:rFonts w:hint="default"/>
        <w:lang w:val="en-GB" w:eastAsia="en-GB" w:bidi="en-GB"/>
      </w:rPr>
    </w:lvl>
    <w:lvl w:ilvl="3" w:tplc="CCD004CC">
      <w:numFmt w:val="bullet"/>
      <w:lvlText w:val="•"/>
      <w:lvlJc w:val="left"/>
      <w:pPr>
        <w:ind w:left="1772" w:hanging="358"/>
      </w:pPr>
      <w:rPr>
        <w:rFonts w:hint="default"/>
        <w:lang w:val="en-GB" w:eastAsia="en-GB" w:bidi="en-GB"/>
      </w:rPr>
    </w:lvl>
    <w:lvl w:ilvl="4" w:tplc="841A3C04">
      <w:numFmt w:val="bullet"/>
      <w:lvlText w:val="•"/>
      <w:lvlJc w:val="left"/>
      <w:pPr>
        <w:ind w:left="2183" w:hanging="358"/>
      </w:pPr>
      <w:rPr>
        <w:rFonts w:hint="default"/>
        <w:lang w:val="en-GB" w:eastAsia="en-GB" w:bidi="en-GB"/>
      </w:rPr>
    </w:lvl>
    <w:lvl w:ilvl="5" w:tplc="AF025142">
      <w:numFmt w:val="bullet"/>
      <w:lvlText w:val="•"/>
      <w:lvlJc w:val="left"/>
      <w:pPr>
        <w:ind w:left="2594" w:hanging="358"/>
      </w:pPr>
      <w:rPr>
        <w:rFonts w:hint="default"/>
        <w:lang w:val="en-GB" w:eastAsia="en-GB" w:bidi="en-GB"/>
      </w:rPr>
    </w:lvl>
    <w:lvl w:ilvl="6" w:tplc="E1065B2A">
      <w:numFmt w:val="bullet"/>
      <w:lvlText w:val="•"/>
      <w:lvlJc w:val="left"/>
      <w:pPr>
        <w:ind w:left="3005" w:hanging="358"/>
      </w:pPr>
      <w:rPr>
        <w:rFonts w:hint="default"/>
        <w:lang w:val="en-GB" w:eastAsia="en-GB" w:bidi="en-GB"/>
      </w:rPr>
    </w:lvl>
    <w:lvl w:ilvl="7" w:tplc="C4AC9190">
      <w:numFmt w:val="bullet"/>
      <w:lvlText w:val="•"/>
      <w:lvlJc w:val="left"/>
      <w:pPr>
        <w:ind w:left="3416" w:hanging="358"/>
      </w:pPr>
      <w:rPr>
        <w:rFonts w:hint="default"/>
        <w:lang w:val="en-GB" w:eastAsia="en-GB" w:bidi="en-GB"/>
      </w:rPr>
    </w:lvl>
    <w:lvl w:ilvl="8" w:tplc="D0E8F936">
      <w:numFmt w:val="bullet"/>
      <w:lvlText w:val="•"/>
      <w:lvlJc w:val="left"/>
      <w:pPr>
        <w:ind w:left="3827" w:hanging="358"/>
      </w:pPr>
      <w:rPr>
        <w:rFonts w:hint="default"/>
        <w:lang w:val="en-GB" w:eastAsia="en-GB" w:bidi="en-GB"/>
      </w:rPr>
    </w:lvl>
  </w:abstractNum>
  <w:abstractNum w:abstractNumId="24" w15:restartNumberingAfterBreak="0">
    <w:nsid w:val="43794CBD"/>
    <w:multiLevelType w:val="hybridMultilevel"/>
    <w:tmpl w:val="573038E2"/>
    <w:lvl w:ilvl="0" w:tplc="B7885728">
      <w:numFmt w:val="bullet"/>
      <w:lvlText w:val=""/>
      <w:lvlJc w:val="left"/>
      <w:pPr>
        <w:ind w:left="535" w:hanging="360"/>
      </w:pPr>
      <w:rPr>
        <w:rFonts w:ascii="Symbol" w:eastAsia="Symbol" w:hAnsi="Symbol" w:cs="Symbol" w:hint="default"/>
        <w:w w:val="100"/>
        <w:sz w:val="18"/>
        <w:szCs w:val="18"/>
        <w:lang w:val="en-GB" w:eastAsia="en-GB" w:bidi="en-GB"/>
      </w:rPr>
    </w:lvl>
    <w:lvl w:ilvl="1" w:tplc="013E24AA">
      <w:numFmt w:val="bullet"/>
      <w:lvlText w:val="•"/>
      <w:lvlJc w:val="left"/>
      <w:pPr>
        <w:ind w:left="1392" w:hanging="360"/>
      </w:pPr>
      <w:rPr>
        <w:rFonts w:hint="default"/>
        <w:lang w:val="en-GB" w:eastAsia="en-GB" w:bidi="en-GB"/>
      </w:rPr>
    </w:lvl>
    <w:lvl w:ilvl="2" w:tplc="DC5E8B90">
      <w:numFmt w:val="bullet"/>
      <w:lvlText w:val="•"/>
      <w:lvlJc w:val="left"/>
      <w:pPr>
        <w:ind w:left="2244" w:hanging="360"/>
      </w:pPr>
      <w:rPr>
        <w:rFonts w:hint="default"/>
        <w:lang w:val="en-GB" w:eastAsia="en-GB" w:bidi="en-GB"/>
      </w:rPr>
    </w:lvl>
    <w:lvl w:ilvl="3" w:tplc="B9826426">
      <w:numFmt w:val="bullet"/>
      <w:lvlText w:val="•"/>
      <w:lvlJc w:val="left"/>
      <w:pPr>
        <w:ind w:left="3097" w:hanging="360"/>
      </w:pPr>
      <w:rPr>
        <w:rFonts w:hint="default"/>
        <w:lang w:val="en-GB" w:eastAsia="en-GB" w:bidi="en-GB"/>
      </w:rPr>
    </w:lvl>
    <w:lvl w:ilvl="4" w:tplc="5E8ECE2C">
      <w:numFmt w:val="bullet"/>
      <w:lvlText w:val="•"/>
      <w:lvlJc w:val="left"/>
      <w:pPr>
        <w:ind w:left="3949" w:hanging="360"/>
      </w:pPr>
      <w:rPr>
        <w:rFonts w:hint="default"/>
        <w:lang w:val="en-GB" w:eastAsia="en-GB" w:bidi="en-GB"/>
      </w:rPr>
    </w:lvl>
    <w:lvl w:ilvl="5" w:tplc="E6A87982">
      <w:numFmt w:val="bullet"/>
      <w:lvlText w:val="•"/>
      <w:lvlJc w:val="left"/>
      <w:pPr>
        <w:ind w:left="4802" w:hanging="360"/>
      </w:pPr>
      <w:rPr>
        <w:rFonts w:hint="default"/>
        <w:lang w:val="en-GB" w:eastAsia="en-GB" w:bidi="en-GB"/>
      </w:rPr>
    </w:lvl>
    <w:lvl w:ilvl="6" w:tplc="F9DCFA0C">
      <w:numFmt w:val="bullet"/>
      <w:lvlText w:val="•"/>
      <w:lvlJc w:val="left"/>
      <w:pPr>
        <w:ind w:left="5654" w:hanging="360"/>
      </w:pPr>
      <w:rPr>
        <w:rFonts w:hint="default"/>
        <w:lang w:val="en-GB" w:eastAsia="en-GB" w:bidi="en-GB"/>
      </w:rPr>
    </w:lvl>
    <w:lvl w:ilvl="7" w:tplc="5F9086C0">
      <w:numFmt w:val="bullet"/>
      <w:lvlText w:val="•"/>
      <w:lvlJc w:val="left"/>
      <w:pPr>
        <w:ind w:left="6506" w:hanging="360"/>
      </w:pPr>
      <w:rPr>
        <w:rFonts w:hint="default"/>
        <w:lang w:val="en-GB" w:eastAsia="en-GB" w:bidi="en-GB"/>
      </w:rPr>
    </w:lvl>
    <w:lvl w:ilvl="8" w:tplc="F4C6ED6C">
      <w:numFmt w:val="bullet"/>
      <w:lvlText w:val="•"/>
      <w:lvlJc w:val="left"/>
      <w:pPr>
        <w:ind w:left="7359" w:hanging="360"/>
      </w:pPr>
      <w:rPr>
        <w:rFonts w:hint="default"/>
        <w:lang w:val="en-GB" w:eastAsia="en-GB" w:bidi="en-GB"/>
      </w:rPr>
    </w:lvl>
  </w:abstractNum>
  <w:abstractNum w:abstractNumId="25" w15:restartNumberingAfterBreak="0">
    <w:nsid w:val="48DC5878"/>
    <w:multiLevelType w:val="hybridMultilevel"/>
    <w:tmpl w:val="7E6A4CDE"/>
    <w:lvl w:ilvl="0" w:tplc="718EF21C">
      <w:numFmt w:val="bullet"/>
      <w:lvlText w:val=""/>
      <w:lvlJc w:val="left"/>
      <w:pPr>
        <w:ind w:left="467" w:hanging="360"/>
      </w:pPr>
      <w:rPr>
        <w:rFonts w:ascii="Symbol" w:eastAsia="Symbol" w:hAnsi="Symbol" w:cs="Symbol" w:hint="default"/>
        <w:w w:val="100"/>
        <w:sz w:val="18"/>
        <w:szCs w:val="18"/>
        <w:lang w:val="en-GB" w:eastAsia="en-GB" w:bidi="en-GB"/>
      </w:rPr>
    </w:lvl>
    <w:lvl w:ilvl="1" w:tplc="BF081424">
      <w:numFmt w:val="bullet"/>
      <w:lvlText w:val="•"/>
      <w:lvlJc w:val="left"/>
      <w:pPr>
        <w:ind w:left="1320" w:hanging="360"/>
      </w:pPr>
      <w:rPr>
        <w:rFonts w:hint="default"/>
        <w:lang w:val="en-GB" w:eastAsia="en-GB" w:bidi="en-GB"/>
      </w:rPr>
    </w:lvl>
    <w:lvl w:ilvl="2" w:tplc="0838AE8A">
      <w:numFmt w:val="bullet"/>
      <w:lvlText w:val="•"/>
      <w:lvlJc w:val="left"/>
      <w:pPr>
        <w:ind w:left="2180" w:hanging="360"/>
      </w:pPr>
      <w:rPr>
        <w:rFonts w:hint="default"/>
        <w:lang w:val="en-GB" w:eastAsia="en-GB" w:bidi="en-GB"/>
      </w:rPr>
    </w:lvl>
    <w:lvl w:ilvl="3" w:tplc="94669752">
      <w:numFmt w:val="bullet"/>
      <w:lvlText w:val="•"/>
      <w:lvlJc w:val="left"/>
      <w:pPr>
        <w:ind w:left="3041" w:hanging="360"/>
      </w:pPr>
      <w:rPr>
        <w:rFonts w:hint="default"/>
        <w:lang w:val="en-GB" w:eastAsia="en-GB" w:bidi="en-GB"/>
      </w:rPr>
    </w:lvl>
    <w:lvl w:ilvl="4" w:tplc="91084F56">
      <w:numFmt w:val="bullet"/>
      <w:lvlText w:val="•"/>
      <w:lvlJc w:val="left"/>
      <w:pPr>
        <w:ind w:left="3901" w:hanging="360"/>
      </w:pPr>
      <w:rPr>
        <w:rFonts w:hint="default"/>
        <w:lang w:val="en-GB" w:eastAsia="en-GB" w:bidi="en-GB"/>
      </w:rPr>
    </w:lvl>
    <w:lvl w:ilvl="5" w:tplc="30208606">
      <w:numFmt w:val="bullet"/>
      <w:lvlText w:val="•"/>
      <w:lvlJc w:val="left"/>
      <w:pPr>
        <w:ind w:left="4762" w:hanging="360"/>
      </w:pPr>
      <w:rPr>
        <w:rFonts w:hint="default"/>
        <w:lang w:val="en-GB" w:eastAsia="en-GB" w:bidi="en-GB"/>
      </w:rPr>
    </w:lvl>
    <w:lvl w:ilvl="6" w:tplc="F9C47660">
      <w:numFmt w:val="bullet"/>
      <w:lvlText w:val="•"/>
      <w:lvlJc w:val="left"/>
      <w:pPr>
        <w:ind w:left="5622" w:hanging="360"/>
      </w:pPr>
      <w:rPr>
        <w:rFonts w:hint="default"/>
        <w:lang w:val="en-GB" w:eastAsia="en-GB" w:bidi="en-GB"/>
      </w:rPr>
    </w:lvl>
    <w:lvl w:ilvl="7" w:tplc="D3948498">
      <w:numFmt w:val="bullet"/>
      <w:lvlText w:val="•"/>
      <w:lvlJc w:val="left"/>
      <w:pPr>
        <w:ind w:left="6482" w:hanging="360"/>
      </w:pPr>
      <w:rPr>
        <w:rFonts w:hint="default"/>
        <w:lang w:val="en-GB" w:eastAsia="en-GB" w:bidi="en-GB"/>
      </w:rPr>
    </w:lvl>
    <w:lvl w:ilvl="8" w:tplc="3684F7F8">
      <w:numFmt w:val="bullet"/>
      <w:lvlText w:val="•"/>
      <w:lvlJc w:val="left"/>
      <w:pPr>
        <w:ind w:left="7343" w:hanging="360"/>
      </w:pPr>
      <w:rPr>
        <w:rFonts w:hint="default"/>
        <w:lang w:val="en-GB" w:eastAsia="en-GB" w:bidi="en-GB"/>
      </w:rPr>
    </w:lvl>
  </w:abstractNum>
  <w:abstractNum w:abstractNumId="26" w15:restartNumberingAfterBreak="0">
    <w:nsid w:val="4B257D89"/>
    <w:multiLevelType w:val="hybridMultilevel"/>
    <w:tmpl w:val="7190215A"/>
    <w:lvl w:ilvl="0" w:tplc="E8DA76C0">
      <w:numFmt w:val="bullet"/>
      <w:lvlText w:val=""/>
      <w:lvlJc w:val="left"/>
      <w:pPr>
        <w:ind w:left="532" w:hanging="358"/>
      </w:pPr>
      <w:rPr>
        <w:rFonts w:ascii="Symbol" w:eastAsia="Symbol" w:hAnsi="Symbol" w:cs="Symbol" w:hint="default"/>
        <w:w w:val="100"/>
        <w:sz w:val="18"/>
        <w:szCs w:val="18"/>
        <w:lang w:val="en-GB" w:eastAsia="en-GB" w:bidi="en-GB"/>
      </w:rPr>
    </w:lvl>
    <w:lvl w:ilvl="1" w:tplc="2A880238">
      <w:numFmt w:val="bullet"/>
      <w:lvlText w:val="•"/>
      <w:lvlJc w:val="left"/>
      <w:pPr>
        <w:ind w:left="926" w:hanging="358"/>
      </w:pPr>
      <w:rPr>
        <w:rFonts w:hint="default"/>
        <w:lang w:val="en-GB" w:eastAsia="en-GB" w:bidi="en-GB"/>
      </w:rPr>
    </w:lvl>
    <w:lvl w:ilvl="2" w:tplc="5B9CD8CA">
      <w:numFmt w:val="bullet"/>
      <w:lvlText w:val="•"/>
      <w:lvlJc w:val="left"/>
      <w:pPr>
        <w:ind w:left="1312" w:hanging="358"/>
      </w:pPr>
      <w:rPr>
        <w:rFonts w:hint="default"/>
        <w:lang w:val="en-GB" w:eastAsia="en-GB" w:bidi="en-GB"/>
      </w:rPr>
    </w:lvl>
    <w:lvl w:ilvl="3" w:tplc="51A6C99A">
      <w:numFmt w:val="bullet"/>
      <w:lvlText w:val="•"/>
      <w:lvlJc w:val="left"/>
      <w:pPr>
        <w:ind w:left="1698" w:hanging="358"/>
      </w:pPr>
      <w:rPr>
        <w:rFonts w:hint="default"/>
        <w:lang w:val="en-GB" w:eastAsia="en-GB" w:bidi="en-GB"/>
      </w:rPr>
    </w:lvl>
    <w:lvl w:ilvl="4" w:tplc="A932541A">
      <w:numFmt w:val="bullet"/>
      <w:lvlText w:val="•"/>
      <w:lvlJc w:val="left"/>
      <w:pPr>
        <w:ind w:left="2084" w:hanging="358"/>
      </w:pPr>
      <w:rPr>
        <w:rFonts w:hint="default"/>
        <w:lang w:val="en-GB" w:eastAsia="en-GB" w:bidi="en-GB"/>
      </w:rPr>
    </w:lvl>
    <w:lvl w:ilvl="5" w:tplc="E4EA9470">
      <w:numFmt w:val="bullet"/>
      <w:lvlText w:val="•"/>
      <w:lvlJc w:val="left"/>
      <w:pPr>
        <w:ind w:left="2471" w:hanging="358"/>
      </w:pPr>
      <w:rPr>
        <w:rFonts w:hint="default"/>
        <w:lang w:val="en-GB" w:eastAsia="en-GB" w:bidi="en-GB"/>
      </w:rPr>
    </w:lvl>
    <w:lvl w:ilvl="6" w:tplc="2DE4CCD6">
      <w:numFmt w:val="bullet"/>
      <w:lvlText w:val="•"/>
      <w:lvlJc w:val="left"/>
      <w:pPr>
        <w:ind w:left="2857" w:hanging="358"/>
      </w:pPr>
      <w:rPr>
        <w:rFonts w:hint="default"/>
        <w:lang w:val="en-GB" w:eastAsia="en-GB" w:bidi="en-GB"/>
      </w:rPr>
    </w:lvl>
    <w:lvl w:ilvl="7" w:tplc="EB721FCA">
      <w:numFmt w:val="bullet"/>
      <w:lvlText w:val="•"/>
      <w:lvlJc w:val="left"/>
      <w:pPr>
        <w:ind w:left="3243" w:hanging="358"/>
      </w:pPr>
      <w:rPr>
        <w:rFonts w:hint="default"/>
        <w:lang w:val="en-GB" w:eastAsia="en-GB" w:bidi="en-GB"/>
      </w:rPr>
    </w:lvl>
    <w:lvl w:ilvl="8" w:tplc="018832FE">
      <w:numFmt w:val="bullet"/>
      <w:lvlText w:val="•"/>
      <w:lvlJc w:val="left"/>
      <w:pPr>
        <w:ind w:left="3629" w:hanging="358"/>
      </w:pPr>
      <w:rPr>
        <w:rFonts w:hint="default"/>
        <w:lang w:val="en-GB" w:eastAsia="en-GB" w:bidi="en-GB"/>
      </w:rPr>
    </w:lvl>
  </w:abstractNum>
  <w:abstractNum w:abstractNumId="27" w15:restartNumberingAfterBreak="0">
    <w:nsid w:val="4C4828C1"/>
    <w:multiLevelType w:val="hybridMultilevel"/>
    <w:tmpl w:val="3CBED756"/>
    <w:lvl w:ilvl="0" w:tplc="89C82EB0">
      <w:numFmt w:val="bullet"/>
      <w:lvlText w:val=""/>
      <w:lvlJc w:val="left"/>
      <w:pPr>
        <w:ind w:left="566" w:hanging="360"/>
      </w:pPr>
      <w:rPr>
        <w:rFonts w:ascii="Symbol" w:eastAsia="Symbol" w:hAnsi="Symbol" w:cs="Symbol" w:hint="default"/>
        <w:w w:val="100"/>
        <w:sz w:val="18"/>
        <w:szCs w:val="18"/>
        <w:lang w:val="en-GB" w:eastAsia="en-GB" w:bidi="en-GB"/>
      </w:rPr>
    </w:lvl>
    <w:lvl w:ilvl="1" w:tplc="6CDE122A">
      <w:numFmt w:val="bullet"/>
      <w:lvlText w:val="•"/>
      <w:lvlJc w:val="left"/>
      <w:pPr>
        <w:ind w:left="944" w:hanging="360"/>
      </w:pPr>
      <w:rPr>
        <w:rFonts w:hint="default"/>
        <w:lang w:val="en-GB" w:eastAsia="en-GB" w:bidi="en-GB"/>
      </w:rPr>
    </w:lvl>
    <w:lvl w:ilvl="2" w:tplc="5BD6B176">
      <w:numFmt w:val="bullet"/>
      <w:lvlText w:val="•"/>
      <w:lvlJc w:val="left"/>
      <w:pPr>
        <w:ind w:left="1328" w:hanging="360"/>
      </w:pPr>
      <w:rPr>
        <w:rFonts w:hint="default"/>
        <w:lang w:val="en-GB" w:eastAsia="en-GB" w:bidi="en-GB"/>
      </w:rPr>
    </w:lvl>
    <w:lvl w:ilvl="3" w:tplc="7C80C640">
      <w:numFmt w:val="bullet"/>
      <w:lvlText w:val="•"/>
      <w:lvlJc w:val="left"/>
      <w:pPr>
        <w:ind w:left="1712" w:hanging="360"/>
      </w:pPr>
      <w:rPr>
        <w:rFonts w:hint="default"/>
        <w:lang w:val="en-GB" w:eastAsia="en-GB" w:bidi="en-GB"/>
      </w:rPr>
    </w:lvl>
    <w:lvl w:ilvl="4" w:tplc="204A3A20">
      <w:numFmt w:val="bullet"/>
      <w:lvlText w:val="•"/>
      <w:lvlJc w:val="left"/>
      <w:pPr>
        <w:ind w:left="2096" w:hanging="360"/>
      </w:pPr>
      <w:rPr>
        <w:rFonts w:hint="default"/>
        <w:lang w:val="en-GB" w:eastAsia="en-GB" w:bidi="en-GB"/>
      </w:rPr>
    </w:lvl>
    <w:lvl w:ilvl="5" w:tplc="31E0DDE0">
      <w:numFmt w:val="bullet"/>
      <w:lvlText w:val="•"/>
      <w:lvlJc w:val="left"/>
      <w:pPr>
        <w:ind w:left="2481" w:hanging="360"/>
      </w:pPr>
      <w:rPr>
        <w:rFonts w:hint="default"/>
        <w:lang w:val="en-GB" w:eastAsia="en-GB" w:bidi="en-GB"/>
      </w:rPr>
    </w:lvl>
    <w:lvl w:ilvl="6" w:tplc="814EF15C">
      <w:numFmt w:val="bullet"/>
      <w:lvlText w:val="•"/>
      <w:lvlJc w:val="left"/>
      <w:pPr>
        <w:ind w:left="2865" w:hanging="360"/>
      </w:pPr>
      <w:rPr>
        <w:rFonts w:hint="default"/>
        <w:lang w:val="en-GB" w:eastAsia="en-GB" w:bidi="en-GB"/>
      </w:rPr>
    </w:lvl>
    <w:lvl w:ilvl="7" w:tplc="099AADA0">
      <w:numFmt w:val="bullet"/>
      <w:lvlText w:val="•"/>
      <w:lvlJc w:val="left"/>
      <w:pPr>
        <w:ind w:left="3249" w:hanging="360"/>
      </w:pPr>
      <w:rPr>
        <w:rFonts w:hint="default"/>
        <w:lang w:val="en-GB" w:eastAsia="en-GB" w:bidi="en-GB"/>
      </w:rPr>
    </w:lvl>
    <w:lvl w:ilvl="8" w:tplc="71FA16CE">
      <w:numFmt w:val="bullet"/>
      <w:lvlText w:val="•"/>
      <w:lvlJc w:val="left"/>
      <w:pPr>
        <w:ind w:left="3633" w:hanging="360"/>
      </w:pPr>
      <w:rPr>
        <w:rFonts w:hint="default"/>
        <w:lang w:val="en-GB" w:eastAsia="en-GB" w:bidi="en-GB"/>
      </w:rPr>
    </w:lvl>
  </w:abstractNum>
  <w:abstractNum w:abstractNumId="28" w15:restartNumberingAfterBreak="0">
    <w:nsid w:val="4F1C33F4"/>
    <w:multiLevelType w:val="hybridMultilevel"/>
    <w:tmpl w:val="BB8C7B86"/>
    <w:lvl w:ilvl="0" w:tplc="2408ACBE">
      <w:start w:val="1"/>
      <w:numFmt w:val="lowerRoman"/>
      <w:lvlText w:val="%1."/>
      <w:lvlJc w:val="left"/>
      <w:pPr>
        <w:ind w:left="827" w:hanging="440"/>
        <w:jc w:val="right"/>
      </w:pPr>
      <w:rPr>
        <w:rFonts w:ascii="Arial" w:eastAsia="Arial" w:hAnsi="Arial" w:cs="Arial" w:hint="default"/>
        <w:w w:val="100"/>
        <w:sz w:val="16"/>
        <w:szCs w:val="16"/>
        <w:lang w:val="en-GB" w:eastAsia="en-GB" w:bidi="en-GB"/>
      </w:rPr>
    </w:lvl>
    <w:lvl w:ilvl="1" w:tplc="7FFEC90E">
      <w:numFmt w:val="bullet"/>
      <w:lvlText w:val="•"/>
      <w:lvlJc w:val="left"/>
      <w:pPr>
        <w:ind w:left="1874" w:hanging="440"/>
      </w:pPr>
      <w:rPr>
        <w:rFonts w:hint="default"/>
        <w:lang w:val="en-GB" w:eastAsia="en-GB" w:bidi="en-GB"/>
      </w:rPr>
    </w:lvl>
    <w:lvl w:ilvl="2" w:tplc="C536261E">
      <w:numFmt w:val="bullet"/>
      <w:lvlText w:val="•"/>
      <w:lvlJc w:val="left"/>
      <w:pPr>
        <w:ind w:left="2929" w:hanging="440"/>
      </w:pPr>
      <w:rPr>
        <w:rFonts w:hint="default"/>
        <w:lang w:val="en-GB" w:eastAsia="en-GB" w:bidi="en-GB"/>
      </w:rPr>
    </w:lvl>
    <w:lvl w:ilvl="3" w:tplc="98AA3E7E">
      <w:numFmt w:val="bullet"/>
      <w:lvlText w:val="•"/>
      <w:lvlJc w:val="left"/>
      <w:pPr>
        <w:ind w:left="3983" w:hanging="440"/>
      </w:pPr>
      <w:rPr>
        <w:rFonts w:hint="default"/>
        <w:lang w:val="en-GB" w:eastAsia="en-GB" w:bidi="en-GB"/>
      </w:rPr>
    </w:lvl>
    <w:lvl w:ilvl="4" w:tplc="C29E9EA4">
      <w:numFmt w:val="bullet"/>
      <w:lvlText w:val="•"/>
      <w:lvlJc w:val="left"/>
      <w:pPr>
        <w:ind w:left="5038" w:hanging="440"/>
      </w:pPr>
      <w:rPr>
        <w:rFonts w:hint="default"/>
        <w:lang w:val="en-GB" w:eastAsia="en-GB" w:bidi="en-GB"/>
      </w:rPr>
    </w:lvl>
    <w:lvl w:ilvl="5" w:tplc="A5EE1CA6">
      <w:numFmt w:val="bullet"/>
      <w:lvlText w:val="•"/>
      <w:lvlJc w:val="left"/>
      <w:pPr>
        <w:ind w:left="6093" w:hanging="440"/>
      </w:pPr>
      <w:rPr>
        <w:rFonts w:hint="default"/>
        <w:lang w:val="en-GB" w:eastAsia="en-GB" w:bidi="en-GB"/>
      </w:rPr>
    </w:lvl>
    <w:lvl w:ilvl="6" w:tplc="7C9A9A24">
      <w:numFmt w:val="bullet"/>
      <w:lvlText w:val="•"/>
      <w:lvlJc w:val="left"/>
      <w:pPr>
        <w:ind w:left="7147" w:hanging="440"/>
      </w:pPr>
      <w:rPr>
        <w:rFonts w:hint="default"/>
        <w:lang w:val="en-GB" w:eastAsia="en-GB" w:bidi="en-GB"/>
      </w:rPr>
    </w:lvl>
    <w:lvl w:ilvl="7" w:tplc="F7F4E64A">
      <w:numFmt w:val="bullet"/>
      <w:lvlText w:val="•"/>
      <w:lvlJc w:val="left"/>
      <w:pPr>
        <w:ind w:left="8202" w:hanging="440"/>
      </w:pPr>
      <w:rPr>
        <w:rFonts w:hint="default"/>
        <w:lang w:val="en-GB" w:eastAsia="en-GB" w:bidi="en-GB"/>
      </w:rPr>
    </w:lvl>
    <w:lvl w:ilvl="8" w:tplc="34F87666">
      <w:numFmt w:val="bullet"/>
      <w:lvlText w:val="•"/>
      <w:lvlJc w:val="left"/>
      <w:pPr>
        <w:ind w:left="9257" w:hanging="440"/>
      </w:pPr>
      <w:rPr>
        <w:rFonts w:hint="default"/>
        <w:lang w:val="en-GB" w:eastAsia="en-GB" w:bidi="en-GB"/>
      </w:rPr>
    </w:lvl>
  </w:abstractNum>
  <w:abstractNum w:abstractNumId="29" w15:restartNumberingAfterBreak="0">
    <w:nsid w:val="531A65E1"/>
    <w:multiLevelType w:val="hybridMultilevel"/>
    <w:tmpl w:val="5D06224E"/>
    <w:lvl w:ilvl="0" w:tplc="85CEC9E4">
      <w:numFmt w:val="bullet"/>
      <w:lvlText w:val=""/>
      <w:lvlJc w:val="left"/>
      <w:pPr>
        <w:ind w:left="532" w:hanging="358"/>
      </w:pPr>
      <w:rPr>
        <w:rFonts w:ascii="Symbol" w:eastAsia="Symbol" w:hAnsi="Symbol" w:cs="Symbol" w:hint="default"/>
        <w:w w:val="100"/>
        <w:sz w:val="18"/>
        <w:szCs w:val="18"/>
        <w:lang w:val="en-GB" w:eastAsia="en-GB" w:bidi="en-GB"/>
      </w:rPr>
    </w:lvl>
    <w:lvl w:ilvl="1" w:tplc="A93289B2">
      <w:numFmt w:val="bullet"/>
      <w:lvlText w:val="•"/>
      <w:lvlJc w:val="left"/>
      <w:pPr>
        <w:ind w:left="951" w:hanging="358"/>
      </w:pPr>
      <w:rPr>
        <w:rFonts w:hint="default"/>
        <w:lang w:val="en-GB" w:eastAsia="en-GB" w:bidi="en-GB"/>
      </w:rPr>
    </w:lvl>
    <w:lvl w:ilvl="2" w:tplc="D8C803B4">
      <w:numFmt w:val="bullet"/>
      <w:lvlText w:val="•"/>
      <w:lvlJc w:val="left"/>
      <w:pPr>
        <w:ind w:left="1362" w:hanging="358"/>
      </w:pPr>
      <w:rPr>
        <w:rFonts w:hint="default"/>
        <w:lang w:val="en-GB" w:eastAsia="en-GB" w:bidi="en-GB"/>
      </w:rPr>
    </w:lvl>
    <w:lvl w:ilvl="3" w:tplc="8034EC48">
      <w:numFmt w:val="bullet"/>
      <w:lvlText w:val="•"/>
      <w:lvlJc w:val="left"/>
      <w:pPr>
        <w:ind w:left="1773" w:hanging="358"/>
      </w:pPr>
      <w:rPr>
        <w:rFonts w:hint="default"/>
        <w:lang w:val="en-GB" w:eastAsia="en-GB" w:bidi="en-GB"/>
      </w:rPr>
    </w:lvl>
    <w:lvl w:ilvl="4" w:tplc="0AA8160A">
      <w:numFmt w:val="bullet"/>
      <w:lvlText w:val="•"/>
      <w:lvlJc w:val="left"/>
      <w:pPr>
        <w:ind w:left="2184" w:hanging="358"/>
      </w:pPr>
      <w:rPr>
        <w:rFonts w:hint="default"/>
        <w:lang w:val="en-GB" w:eastAsia="en-GB" w:bidi="en-GB"/>
      </w:rPr>
    </w:lvl>
    <w:lvl w:ilvl="5" w:tplc="00122936">
      <w:numFmt w:val="bullet"/>
      <w:lvlText w:val="•"/>
      <w:lvlJc w:val="left"/>
      <w:pPr>
        <w:ind w:left="2596" w:hanging="358"/>
      </w:pPr>
      <w:rPr>
        <w:rFonts w:hint="default"/>
        <w:lang w:val="en-GB" w:eastAsia="en-GB" w:bidi="en-GB"/>
      </w:rPr>
    </w:lvl>
    <w:lvl w:ilvl="6" w:tplc="85F46F20">
      <w:numFmt w:val="bullet"/>
      <w:lvlText w:val="•"/>
      <w:lvlJc w:val="left"/>
      <w:pPr>
        <w:ind w:left="3007" w:hanging="358"/>
      </w:pPr>
      <w:rPr>
        <w:rFonts w:hint="default"/>
        <w:lang w:val="en-GB" w:eastAsia="en-GB" w:bidi="en-GB"/>
      </w:rPr>
    </w:lvl>
    <w:lvl w:ilvl="7" w:tplc="BA168A84">
      <w:numFmt w:val="bullet"/>
      <w:lvlText w:val="•"/>
      <w:lvlJc w:val="left"/>
      <w:pPr>
        <w:ind w:left="3418" w:hanging="358"/>
      </w:pPr>
      <w:rPr>
        <w:rFonts w:hint="default"/>
        <w:lang w:val="en-GB" w:eastAsia="en-GB" w:bidi="en-GB"/>
      </w:rPr>
    </w:lvl>
    <w:lvl w:ilvl="8" w:tplc="8A5A0B3C">
      <w:numFmt w:val="bullet"/>
      <w:lvlText w:val="•"/>
      <w:lvlJc w:val="left"/>
      <w:pPr>
        <w:ind w:left="3829" w:hanging="358"/>
      </w:pPr>
      <w:rPr>
        <w:rFonts w:hint="default"/>
        <w:lang w:val="en-GB" w:eastAsia="en-GB" w:bidi="en-GB"/>
      </w:rPr>
    </w:lvl>
  </w:abstractNum>
  <w:abstractNum w:abstractNumId="30" w15:restartNumberingAfterBreak="0">
    <w:nsid w:val="53C60895"/>
    <w:multiLevelType w:val="hybridMultilevel"/>
    <w:tmpl w:val="B712BAFE"/>
    <w:lvl w:ilvl="0" w:tplc="4E5CAA4C">
      <w:numFmt w:val="bullet"/>
      <w:lvlText w:val=""/>
      <w:lvlJc w:val="left"/>
      <w:pPr>
        <w:ind w:left="532" w:hanging="358"/>
      </w:pPr>
      <w:rPr>
        <w:rFonts w:ascii="Symbol" w:eastAsia="Symbol" w:hAnsi="Symbol" w:cs="Symbol" w:hint="default"/>
        <w:w w:val="100"/>
        <w:sz w:val="18"/>
        <w:szCs w:val="18"/>
        <w:lang w:val="en-GB" w:eastAsia="en-GB" w:bidi="en-GB"/>
      </w:rPr>
    </w:lvl>
    <w:lvl w:ilvl="1" w:tplc="9CE2EFE2">
      <w:numFmt w:val="bullet"/>
      <w:lvlText w:val="•"/>
      <w:lvlJc w:val="left"/>
      <w:pPr>
        <w:ind w:left="926" w:hanging="358"/>
      </w:pPr>
      <w:rPr>
        <w:rFonts w:hint="default"/>
        <w:lang w:val="en-GB" w:eastAsia="en-GB" w:bidi="en-GB"/>
      </w:rPr>
    </w:lvl>
    <w:lvl w:ilvl="2" w:tplc="405ECE0A">
      <w:numFmt w:val="bullet"/>
      <w:lvlText w:val="•"/>
      <w:lvlJc w:val="left"/>
      <w:pPr>
        <w:ind w:left="1312" w:hanging="358"/>
      </w:pPr>
      <w:rPr>
        <w:rFonts w:hint="default"/>
        <w:lang w:val="en-GB" w:eastAsia="en-GB" w:bidi="en-GB"/>
      </w:rPr>
    </w:lvl>
    <w:lvl w:ilvl="3" w:tplc="D67048DA">
      <w:numFmt w:val="bullet"/>
      <w:lvlText w:val="•"/>
      <w:lvlJc w:val="left"/>
      <w:pPr>
        <w:ind w:left="1698" w:hanging="358"/>
      </w:pPr>
      <w:rPr>
        <w:rFonts w:hint="default"/>
        <w:lang w:val="en-GB" w:eastAsia="en-GB" w:bidi="en-GB"/>
      </w:rPr>
    </w:lvl>
    <w:lvl w:ilvl="4" w:tplc="38D844C0">
      <w:numFmt w:val="bullet"/>
      <w:lvlText w:val="•"/>
      <w:lvlJc w:val="left"/>
      <w:pPr>
        <w:ind w:left="2084" w:hanging="358"/>
      </w:pPr>
      <w:rPr>
        <w:rFonts w:hint="default"/>
        <w:lang w:val="en-GB" w:eastAsia="en-GB" w:bidi="en-GB"/>
      </w:rPr>
    </w:lvl>
    <w:lvl w:ilvl="5" w:tplc="FA64514A">
      <w:numFmt w:val="bullet"/>
      <w:lvlText w:val="•"/>
      <w:lvlJc w:val="left"/>
      <w:pPr>
        <w:ind w:left="2471" w:hanging="358"/>
      </w:pPr>
      <w:rPr>
        <w:rFonts w:hint="default"/>
        <w:lang w:val="en-GB" w:eastAsia="en-GB" w:bidi="en-GB"/>
      </w:rPr>
    </w:lvl>
    <w:lvl w:ilvl="6" w:tplc="ECCE3114">
      <w:numFmt w:val="bullet"/>
      <w:lvlText w:val="•"/>
      <w:lvlJc w:val="left"/>
      <w:pPr>
        <w:ind w:left="2857" w:hanging="358"/>
      </w:pPr>
      <w:rPr>
        <w:rFonts w:hint="default"/>
        <w:lang w:val="en-GB" w:eastAsia="en-GB" w:bidi="en-GB"/>
      </w:rPr>
    </w:lvl>
    <w:lvl w:ilvl="7" w:tplc="439E6E12">
      <w:numFmt w:val="bullet"/>
      <w:lvlText w:val="•"/>
      <w:lvlJc w:val="left"/>
      <w:pPr>
        <w:ind w:left="3243" w:hanging="358"/>
      </w:pPr>
      <w:rPr>
        <w:rFonts w:hint="default"/>
        <w:lang w:val="en-GB" w:eastAsia="en-GB" w:bidi="en-GB"/>
      </w:rPr>
    </w:lvl>
    <w:lvl w:ilvl="8" w:tplc="00621A28">
      <w:numFmt w:val="bullet"/>
      <w:lvlText w:val="•"/>
      <w:lvlJc w:val="left"/>
      <w:pPr>
        <w:ind w:left="3629" w:hanging="358"/>
      </w:pPr>
      <w:rPr>
        <w:rFonts w:hint="default"/>
        <w:lang w:val="en-GB" w:eastAsia="en-GB" w:bidi="en-GB"/>
      </w:rPr>
    </w:lvl>
  </w:abstractNum>
  <w:abstractNum w:abstractNumId="31" w15:restartNumberingAfterBreak="0">
    <w:nsid w:val="56787BDB"/>
    <w:multiLevelType w:val="hybridMultilevel"/>
    <w:tmpl w:val="B048614A"/>
    <w:lvl w:ilvl="0" w:tplc="ED7A04B2">
      <w:numFmt w:val="bullet"/>
      <w:lvlText w:val=""/>
      <w:lvlJc w:val="left"/>
      <w:pPr>
        <w:ind w:left="563" w:hanging="360"/>
      </w:pPr>
      <w:rPr>
        <w:rFonts w:ascii="Symbol" w:eastAsia="Symbol" w:hAnsi="Symbol" w:cs="Symbol" w:hint="default"/>
        <w:w w:val="100"/>
        <w:sz w:val="18"/>
        <w:szCs w:val="18"/>
        <w:lang w:val="en-GB" w:eastAsia="en-GB" w:bidi="en-GB"/>
      </w:rPr>
    </w:lvl>
    <w:lvl w:ilvl="1" w:tplc="A1E42504">
      <w:numFmt w:val="bullet"/>
      <w:lvlText w:val="•"/>
      <w:lvlJc w:val="left"/>
      <w:pPr>
        <w:ind w:left="944" w:hanging="360"/>
      </w:pPr>
      <w:rPr>
        <w:rFonts w:hint="default"/>
        <w:lang w:val="en-GB" w:eastAsia="en-GB" w:bidi="en-GB"/>
      </w:rPr>
    </w:lvl>
    <w:lvl w:ilvl="2" w:tplc="81342DEE">
      <w:numFmt w:val="bullet"/>
      <w:lvlText w:val="•"/>
      <w:lvlJc w:val="left"/>
      <w:pPr>
        <w:ind w:left="1328" w:hanging="360"/>
      </w:pPr>
      <w:rPr>
        <w:rFonts w:hint="default"/>
        <w:lang w:val="en-GB" w:eastAsia="en-GB" w:bidi="en-GB"/>
      </w:rPr>
    </w:lvl>
    <w:lvl w:ilvl="3" w:tplc="65EEC99C">
      <w:numFmt w:val="bullet"/>
      <w:lvlText w:val="•"/>
      <w:lvlJc w:val="left"/>
      <w:pPr>
        <w:ind w:left="1712" w:hanging="360"/>
      </w:pPr>
      <w:rPr>
        <w:rFonts w:hint="default"/>
        <w:lang w:val="en-GB" w:eastAsia="en-GB" w:bidi="en-GB"/>
      </w:rPr>
    </w:lvl>
    <w:lvl w:ilvl="4" w:tplc="12A6E550">
      <w:numFmt w:val="bullet"/>
      <w:lvlText w:val="•"/>
      <w:lvlJc w:val="left"/>
      <w:pPr>
        <w:ind w:left="2096" w:hanging="360"/>
      </w:pPr>
      <w:rPr>
        <w:rFonts w:hint="default"/>
        <w:lang w:val="en-GB" w:eastAsia="en-GB" w:bidi="en-GB"/>
      </w:rPr>
    </w:lvl>
    <w:lvl w:ilvl="5" w:tplc="BFAE0E28">
      <w:numFmt w:val="bullet"/>
      <w:lvlText w:val="•"/>
      <w:lvlJc w:val="left"/>
      <w:pPr>
        <w:ind w:left="2481" w:hanging="360"/>
      </w:pPr>
      <w:rPr>
        <w:rFonts w:hint="default"/>
        <w:lang w:val="en-GB" w:eastAsia="en-GB" w:bidi="en-GB"/>
      </w:rPr>
    </w:lvl>
    <w:lvl w:ilvl="6" w:tplc="827EC43E">
      <w:numFmt w:val="bullet"/>
      <w:lvlText w:val="•"/>
      <w:lvlJc w:val="left"/>
      <w:pPr>
        <w:ind w:left="2865" w:hanging="360"/>
      </w:pPr>
      <w:rPr>
        <w:rFonts w:hint="default"/>
        <w:lang w:val="en-GB" w:eastAsia="en-GB" w:bidi="en-GB"/>
      </w:rPr>
    </w:lvl>
    <w:lvl w:ilvl="7" w:tplc="183E7430">
      <w:numFmt w:val="bullet"/>
      <w:lvlText w:val="•"/>
      <w:lvlJc w:val="left"/>
      <w:pPr>
        <w:ind w:left="3249" w:hanging="360"/>
      </w:pPr>
      <w:rPr>
        <w:rFonts w:hint="default"/>
        <w:lang w:val="en-GB" w:eastAsia="en-GB" w:bidi="en-GB"/>
      </w:rPr>
    </w:lvl>
    <w:lvl w:ilvl="8" w:tplc="D6D899F4">
      <w:numFmt w:val="bullet"/>
      <w:lvlText w:val="•"/>
      <w:lvlJc w:val="left"/>
      <w:pPr>
        <w:ind w:left="3633" w:hanging="360"/>
      </w:pPr>
      <w:rPr>
        <w:rFonts w:hint="default"/>
        <w:lang w:val="en-GB" w:eastAsia="en-GB" w:bidi="en-GB"/>
      </w:rPr>
    </w:lvl>
  </w:abstractNum>
  <w:abstractNum w:abstractNumId="32" w15:restartNumberingAfterBreak="0">
    <w:nsid w:val="578009A5"/>
    <w:multiLevelType w:val="hybridMultilevel"/>
    <w:tmpl w:val="5734EB5A"/>
    <w:lvl w:ilvl="0" w:tplc="74D0B3B0">
      <w:numFmt w:val="bullet"/>
      <w:lvlText w:val=""/>
      <w:lvlJc w:val="left"/>
      <w:pPr>
        <w:ind w:left="532" w:hanging="358"/>
      </w:pPr>
      <w:rPr>
        <w:rFonts w:ascii="Symbol" w:eastAsia="Symbol" w:hAnsi="Symbol" w:cs="Symbol" w:hint="default"/>
        <w:w w:val="100"/>
        <w:sz w:val="18"/>
        <w:szCs w:val="18"/>
        <w:lang w:val="en-GB" w:eastAsia="en-GB" w:bidi="en-GB"/>
      </w:rPr>
    </w:lvl>
    <w:lvl w:ilvl="1" w:tplc="01C88C62">
      <w:numFmt w:val="bullet"/>
      <w:lvlText w:val="•"/>
      <w:lvlJc w:val="left"/>
      <w:pPr>
        <w:ind w:left="926" w:hanging="358"/>
      </w:pPr>
      <w:rPr>
        <w:rFonts w:hint="default"/>
        <w:lang w:val="en-GB" w:eastAsia="en-GB" w:bidi="en-GB"/>
      </w:rPr>
    </w:lvl>
    <w:lvl w:ilvl="2" w:tplc="0F8026DC">
      <w:numFmt w:val="bullet"/>
      <w:lvlText w:val="•"/>
      <w:lvlJc w:val="left"/>
      <w:pPr>
        <w:ind w:left="1312" w:hanging="358"/>
      </w:pPr>
      <w:rPr>
        <w:rFonts w:hint="default"/>
        <w:lang w:val="en-GB" w:eastAsia="en-GB" w:bidi="en-GB"/>
      </w:rPr>
    </w:lvl>
    <w:lvl w:ilvl="3" w:tplc="12246014">
      <w:numFmt w:val="bullet"/>
      <w:lvlText w:val="•"/>
      <w:lvlJc w:val="left"/>
      <w:pPr>
        <w:ind w:left="1698" w:hanging="358"/>
      </w:pPr>
      <w:rPr>
        <w:rFonts w:hint="default"/>
        <w:lang w:val="en-GB" w:eastAsia="en-GB" w:bidi="en-GB"/>
      </w:rPr>
    </w:lvl>
    <w:lvl w:ilvl="4" w:tplc="61B4CBC2">
      <w:numFmt w:val="bullet"/>
      <w:lvlText w:val="•"/>
      <w:lvlJc w:val="left"/>
      <w:pPr>
        <w:ind w:left="2084" w:hanging="358"/>
      </w:pPr>
      <w:rPr>
        <w:rFonts w:hint="default"/>
        <w:lang w:val="en-GB" w:eastAsia="en-GB" w:bidi="en-GB"/>
      </w:rPr>
    </w:lvl>
    <w:lvl w:ilvl="5" w:tplc="7C26204C">
      <w:numFmt w:val="bullet"/>
      <w:lvlText w:val="•"/>
      <w:lvlJc w:val="left"/>
      <w:pPr>
        <w:ind w:left="2471" w:hanging="358"/>
      </w:pPr>
      <w:rPr>
        <w:rFonts w:hint="default"/>
        <w:lang w:val="en-GB" w:eastAsia="en-GB" w:bidi="en-GB"/>
      </w:rPr>
    </w:lvl>
    <w:lvl w:ilvl="6" w:tplc="62FE165E">
      <w:numFmt w:val="bullet"/>
      <w:lvlText w:val="•"/>
      <w:lvlJc w:val="left"/>
      <w:pPr>
        <w:ind w:left="2857" w:hanging="358"/>
      </w:pPr>
      <w:rPr>
        <w:rFonts w:hint="default"/>
        <w:lang w:val="en-GB" w:eastAsia="en-GB" w:bidi="en-GB"/>
      </w:rPr>
    </w:lvl>
    <w:lvl w:ilvl="7" w:tplc="6FC2FE90">
      <w:numFmt w:val="bullet"/>
      <w:lvlText w:val="•"/>
      <w:lvlJc w:val="left"/>
      <w:pPr>
        <w:ind w:left="3243" w:hanging="358"/>
      </w:pPr>
      <w:rPr>
        <w:rFonts w:hint="default"/>
        <w:lang w:val="en-GB" w:eastAsia="en-GB" w:bidi="en-GB"/>
      </w:rPr>
    </w:lvl>
    <w:lvl w:ilvl="8" w:tplc="A0D6980A">
      <w:numFmt w:val="bullet"/>
      <w:lvlText w:val="•"/>
      <w:lvlJc w:val="left"/>
      <w:pPr>
        <w:ind w:left="3629" w:hanging="358"/>
      </w:pPr>
      <w:rPr>
        <w:rFonts w:hint="default"/>
        <w:lang w:val="en-GB" w:eastAsia="en-GB" w:bidi="en-GB"/>
      </w:rPr>
    </w:lvl>
  </w:abstractNum>
  <w:abstractNum w:abstractNumId="33"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319D6"/>
    <w:multiLevelType w:val="hybridMultilevel"/>
    <w:tmpl w:val="D32CE5F6"/>
    <w:lvl w:ilvl="0" w:tplc="D31A2A06">
      <w:numFmt w:val="bullet"/>
      <w:lvlText w:val=""/>
      <w:lvlJc w:val="left"/>
      <w:pPr>
        <w:ind w:left="828" w:hanging="229"/>
      </w:pPr>
      <w:rPr>
        <w:rFonts w:ascii="Symbol" w:eastAsia="Symbol" w:hAnsi="Symbol" w:cs="Symbol" w:hint="default"/>
        <w:w w:val="100"/>
        <w:sz w:val="18"/>
        <w:szCs w:val="18"/>
        <w:lang w:val="en-GB" w:eastAsia="en-GB" w:bidi="en-GB"/>
      </w:rPr>
    </w:lvl>
    <w:lvl w:ilvl="1" w:tplc="ADFAC062">
      <w:numFmt w:val="bullet"/>
      <w:lvlText w:val="•"/>
      <w:lvlJc w:val="left"/>
      <w:pPr>
        <w:ind w:left="1644" w:hanging="229"/>
      </w:pPr>
      <w:rPr>
        <w:rFonts w:hint="default"/>
        <w:lang w:val="en-GB" w:eastAsia="en-GB" w:bidi="en-GB"/>
      </w:rPr>
    </w:lvl>
    <w:lvl w:ilvl="2" w:tplc="E2A6863C">
      <w:numFmt w:val="bullet"/>
      <w:lvlText w:val="•"/>
      <w:lvlJc w:val="left"/>
      <w:pPr>
        <w:ind w:left="2468" w:hanging="229"/>
      </w:pPr>
      <w:rPr>
        <w:rFonts w:hint="default"/>
        <w:lang w:val="en-GB" w:eastAsia="en-GB" w:bidi="en-GB"/>
      </w:rPr>
    </w:lvl>
    <w:lvl w:ilvl="3" w:tplc="46FA58A8">
      <w:numFmt w:val="bullet"/>
      <w:lvlText w:val="•"/>
      <w:lvlJc w:val="left"/>
      <w:pPr>
        <w:ind w:left="3293" w:hanging="229"/>
      </w:pPr>
      <w:rPr>
        <w:rFonts w:hint="default"/>
        <w:lang w:val="en-GB" w:eastAsia="en-GB" w:bidi="en-GB"/>
      </w:rPr>
    </w:lvl>
    <w:lvl w:ilvl="4" w:tplc="AB6CED2C">
      <w:numFmt w:val="bullet"/>
      <w:lvlText w:val="•"/>
      <w:lvlJc w:val="left"/>
      <w:pPr>
        <w:ind w:left="4117" w:hanging="229"/>
      </w:pPr>
      <w:rPr>
        <w:rFonts w:hint="default"/>
        <w:lang w:val="en-GB" w:eastAsia="en-GB" w:bidi="en-GB"/>
      </w:rPr>
    </w:lvl>
    <w:lvl w:ilvl="5" w:tplc="698C8980">
      <w:numFmt w:val="bullet"/>
      <w:lvlText w:val="•"/>
      <w:lvlJc w:val="left"/>
      <w:pPr>
        <w:ind w:left="4942" w:hanging="229"/>
      </w:pPr>
      <w:rPr>
        <w:rFonts w:hint="default"/>
        <w:lang w:val="en-GB" w:eastAsia="en-GB" w:bidi="en-GB"/>
      </w:rPr>
    </w:lvl>
    <w:lvl w:ilvl="6" w:tplc="8DF09D1C">
      <w:numFmt w:val="bullet"/>
      <w:lvlText w:val="•"/>
      <w:lvlJc w:val="left"/>
      <w:pPr>
        <w:ind w:left="5766" w:hanging="229"/>
      </w:pPr>
      <w:rPr>
        <w:rFonts w:hint="default"/>
        <w:lang w:val="en-GB" w:eastAsia="en-GB" w:bidi="en-GB"/>
      </w:rPr>
    </w:lvl>
    <w:lvl w:ilvl="7" w:tplc="AE64D608">
      <w:numFmt w:val="bullet"/>
      <w:lvlText w:val="•"/>
      <w:lvlJc w:val="left"/>
      <w:pPr>
        <w:ind w:left="6590" w:hanging="229"/>
      </w:pPr>
      <w:rPr>
        <w:rFonts w:hint="default"/>
        <w:lang w:val="en-GB" w:eastAsia="en-GB" w:bidi="en-GB"/>
      </w:rPr>
    </w:lvl>
    <w:lvl w:ilvl="8" w:tplc="B1EE670E">
      <w:numFmt w:val="bullet"/>
      <w:lvlText w:val="•"/>
      <w:lvlJc w:val="left"/>
      <w:pPr>
        <w:ind w:left="7415" w:hanging="229"/>
      </w:pPr>
      <w:rPr>
        <w:rFonts w:hint="default"/>
        <w:lang w:val="en-GB" w:eastAsia="en-GB" w:bidi="en-GB"/>
      </w:rPr>
    </w:lvl>
  </w:abstractNum>
  <w:abstractNum w:abstractNumId="35" w15:restartNumberingAfterBreak="0">
    <w:nsid w:val="5DC357FA"/>
    <w:multiLevelType w:val="hybridMultilevel"/>
    <w:tmpl w:val="ACAA7610"/>
    <w:lvl w:ilvl="0" w:tplc="C50A83AC">
      <w:numFmt w:val="bullet"/>
      <w:lvlText w:val=""/>
      <w:lvlJc w:val="left"/>
      <w:pPr>
        <w:ind w:left="532" w:hanging="358"/>
      </w:pPr>
      <w:rPr>
        <w:rFonts w:ascii="Symbol" w:eastAsia="Symbol" w:hAnsi="Symbol" w:cs="Symbol" w:hint="default"/>
        <w:w w:val="100"/>
        <w:sz w:val="18"/>
        <w:szCs w:val="18"/>
        <w:lang w:val="en-GB" w:eastAsia="en-GB" w:bidi="en-GB"/>
      </w:rPr>
    </w:lvl>
    <w:lvl w:ilvl="1" w:tplc="BF64E14A">
      <w:numFmt w:val="bullet"/>
      <w:lvlText w:val="•"/>
      <w:lvlJc w:val="left"/>
      <w:pPr>
        <w:ind w:left="926" w:hanging="358"/>
      </w:pPr>
      <w:rPr>
        <w:rFonts w:hint="default"/>
        <w:lang w:val="en-GB" w:eastAsia="en-GB" w:bidi="en-GB"/>
      </w:rPr>
    </w:lvl>
    <w:lvl w:ilvl="2" w:tplc="7D18A9A6">
      <w:numFmt w:val="bullet"/>
      <w:lvlText w:val="•"/>
      <w:lvlJc w:val="left"/>
      <w:pPr>
        <w:ind w:left="1312" w:hanging="358"/>
      </w:pPr>
      <w:rPr>
        <w:rFonts w:hint="default"/>
        <w:lang w:val="en-GB" w:eastAsia="en-GB" w:bidi="en-GB"/>
      </w:rPr>
    </w:lvl>
    <w:lvl w:ilvl="3" w:tplc="DA56A95C">
      <w:numFmt w:val="bullet"/>
      <w:lvlText w:val="•"/>
      <w:lvlJc w:val="left"/>
      <w:pPr>
        <w:ind w:left="1698" w:hanging="358"/>
      </w:pPr>
      <w:rPr>
        <w:rFonts w:hint="default"/>
        <w:lang w:val="en-GB" w:eastAsia="en-GB" w:bidi="en-GB"/>
      </w:rPr>
    </w:lvl>
    <w:lvl w:ilvl="4" w:tplc="B55C2D3A">
      <w:numFmt w:val="bullet"/>
      <w:lvlText w:val="•"/>
      <w:lvlJc w:val="left"/>
      <w:pPr>
        <w:ind w:left="2084" w:hanging="358"/>
      </w:pPr>
      <w:rPr>
        <w:rFonts w:hint="default"/>
        <w:lang w:val="en-GB" w:eastAsia="en-GB" w:bidi="en-GB"/>
      </w:rPr>
    </w:lvl>
    <w:lvl w:ilvl="5" w:tplc="90429ED0">
      <w:numFmt w:val="bullet"/>
      <w:lvlText w:val="•"/>
      <w:lvlJc w:val="left"/>
      <w:pPr>
        <w:ind w:left="2471" w:hanging="358"/>
      </w:pPr>
      <w:rPr>
        <w:rFonts w:hint="default"/>
        <w:lang w:val="en-GB" w:eastAsia="en-GB" w:bidi="en-GB"/>
      </w:rPr>
    </w:lvl>
    <w:lvl w:ilvl="6" w:tplc="01162A18">
      <w:numFmt w:val="bullet"/>
      <w:lvlText w:val="•"/>
      <w:lvlJc w:val="left"/>
      <w:pPr>
        <w:ind w:left="2857" w:hanging="358"/>
      </w:pPr>
      <w:rPr>
        <w:rFonts w:hint="default"/>
        <w:lang w:val="en-GB" w:eastAsia="en-GB" w:bidi="en-GB"/>
      </w:rPr>
    </w:lvl>
    <w:lvl w:ilvl="7" w:tplc="65FAABF2">
      <w:numFmt w:val="bullet"/>
      <w:lvlText w:val="•"/>
      <w:lvlJc w:val="left"/>
      <w:pPr>
        <w:ind w:left="3243" w:hanging="358"/>
      </w:pPr>
      <w:rPr>
        <w:rFonts w:hint="default"/>
        <w:lang w:val="en-GB" w:eastAsia="en-GB" w:bidi="en-GB"/>
      </w:rPr>
    </w:lvl>
    <w:lvl w:ilvl="8" w:tplc="1034EC24">
      <w:numFmt w:val="bullet"/>
      <w:lvlText w:val="•"/>
      <w:lvlJc w:val="left"/>
      <w:pPr>
        <w:ind w:left="3629" w:hanging="358"/>
      </w:pPr>
      <w:rPr>
        <w:rFonts w:hint="default"/>
        <w:lang w:val="en-GB" w:eastAsia="en-GB" w:bidi="en-GB"/>
      </w:rPr>
    </w:lvl>
  </w:abstractNum>
  <w:abstractNum w:abstractNumId="36" w15:restartNumberingAfterBreak="0">
    <w:nsid w:val="5E6D3C46"/>
    <w:multiLevelType w:val="hybridMultilevel"/>
    <w:tmpl w:val="25F46676"/>
    <w:lvl w:ilvl="0" w:tplc="42B80F08">
      <w:numFmt w:val="bullet"/>
      <w:lvlText w:val=""/>
      <w:lvlJc w:val="left"/>
      <w:pPr>
        <w:ind w:left="561" w:hanging="358"/>
      </w:pPr>
      <w:rPr>
        <w:rFonts w:ascii="Symbol" w:eastAsia="Symbol" w:hAnsi="Symbol" w:cs="Symbol" w:hint="default"/>
        <w:w w:val="100"/>
        <w:sz w:val="18"/>
        <w:szCs w:val="18"/>
        <w:lang w:val="en-GB" w:eastAsia="en-GB" w:bidi="en-GB"/>
      </w:rPr>
    </w:lvl>
    <w:lvl w:ilvl="1" w:tplc="1106625A">
      <w:numFmt w:val="bullet"/>
      <w:lvlText w:val="•"/>
      <w:lvlJc w:val="left"/>
      <w:pPr>
        <w:ind w:left="969" w:hanging="358"/>
      </w:pPr>
      <w:rPr>
        <w:rFonts w:hint="default"/>
        <w:lang w:val="en-GB" w:eastAsia="en-GB" w:bidi="en-GB"/>
      </w:rPr>
    </w:lvl>
    <w:lvl w:ilvl="2" w:tplc="9542A59E">
      <w:numFmt w:val="bullet"/>
      <w:lvlText w:val="•"/>
      <w:lvlJc w:val="left"/>
      <w:pPr>
        <w:ind w:left="1378" w:hanging="358"/>
      </w:pPr>
      <w:rPr>
        <w:rFonts w:hint="default"/>
        <w:lang w:val="en-GB" w:eastAsia="en-GB" w:bidi="en-GB"/>
      </w:rPr>
    </w:lvl>
    <w:lvl w:ilvl="3" w:tplc="16727804">
      <w:numFmt w:val="bullet"/>
      <w:lvlText w:val="•"/>
      <w:lvlJc w:val="left"/>
      <w:pPr>
        <w:ind w:left="1787" w:hanging="358"/>
      </w:pPr>
      <w:rPr>
        <w:rFonts w:hint="default"/>
        <w:lang w:val="en-GB" w:eastAsia="en-GB" w:bidi="en-GB"/>
      </w:rPr>
    </w:lvl>
    <w:lvl w:ilvl="4" w:tplc="D60AF0A4">
      <w:numFmt w:val="bullet"/>
      <w:lvlText w:val="•"/>
      <w:lvlJc w:val="left"/>
      <w:pPr>
        <w:ind w:left="2196" w:hanging="358"/>
      </w:pPr>
      <w:rPr>
        <w:rFonts w:hint="default"/>
        <w:lang w:val="en-GB" w:eastAsia="en-GB" w:bidi="en-GB"/>
      </w:rPr>
    </w:lvl>
    <w:lvl w:ilvl="5" w:tplc="6ED6953C">
      <w:numFmt w:val="bullet"/>
      <w:lvlText w:val="•"/>
      <w:lvlJc w:val="left"/>
      <w:pPr>
        <w:ind w:left="2606" w:hanging="358"/>
      </w:pPr>
      <w:rPr>
        <w:rFonts w:hint="default"/>
        <w:lang w:val="en-GB" w:eastAsia="en-GB" w:bidi="en-GB"/>
      </w:rPr>
    </w:lvl>
    <w:lvl w:ilvl="6" w:tplc="AAEED7CA">
      <w:numFmt w:val="bullet"/>
      <w:lvlText w:val="•"/>
      <w:lvlJc w:val="left"/>
      <w:pPr>
        <w:ind w:left="3015" w:hanging="358"/>
      </w:pPr>
      <w:rPr>
        <w:rFonts w:hint="default"/>
        <w:lang w:val="en-GB" w:eastAsia="en-GB" w:bidi="en-GB"/>
      </w:rPr>
    </w:lvl>
    <w:lvl w:ilvl="7" w:tplc="005AEE42">
      <w:numFmt w:val="bullet"/>
      <w:lvlText w:val="•"/>
      <w:lvlJc w:val="left"/>
      <w:pPr>
        <w:ind w:left="3424" w:hanging="358"/>
      </w:pPr>
      <w:rPr>
        <w:rFonts w:hint="default"/>
        <w:lang w:val="en-GB" w:eastAsia="en-GB" w:bidi="en-GB"/>
      </w:rPr>
    </w:lvl>
    <w:lvl w:ilvl="8" w:tplc="118C8FD2">
      <w:numFmt w:val="bullet"/>
      <w:lvlText w:val="•"/>
      <w:lvlJc w:val="left"/>
      <w:pPr>
        <w:ind w:left="3833" w:hanging="358"/>
      </w:pPr>
      <w:rPr>
        <w:rFonts w:hint="default"/>
        <w:lang w:val="en-GB" w:eastAsia="en-GB" w:bidi="en-GB"/>
      </w:rPr>
    </w:lvl>
  </w:abstractNum>
  <w:abstractNum w:abstractNumId="37" w15:restartNumberingAfterBreak="0">
    <w:nsid w:val="60F441B9"/>
    <w:multiLevelType w:val="hybridMultilevel"/>
    <w:tmpl w:val="55BA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422028"/>
    <w:multiLevelType w:val="hybridMultilevel"/>
    <w:tmpl w:val="B638FCBE"/>
    <w:lvl w:ilvl="0" w:tplc="C9B49E4E">
      <w:numFmt w:val="bullet"/>
      <w:lvlText w:val=""/>
      <w:lvlJc w:val="left"/>
      <w:pPr>
        <w:ind w:left="467" w:hanging="360"/>
      </w:pPr>
      <w:rPr>
        <w:rFonts w:ascii="Symbol" w:eastAsia="Symbol" w:hAnsi="Symbol" w:cs="Symbol" w:hint="default"/>
        <w:w w:val="100"/>
        <w:sz w:val="18"/>
        <w:szCs w:val="18"/>
        <w:lang w:val="en-GB" w:eastAsia="en-GB" w:bidi="en-GB"/>
      </w:rPr>
    </w:lvl>
    <w:lvl w:ilvl="1" w:tplc="C4BE4502">
      <w:numFmt w:val="bullet"/>
      <w:lvlText w:val="•"/>
      <w:lvlJc w:val="left"/>
      <w:pPr>
        <w:ind w:left="1320" w:hanging="360"/>
      </w:pPr>
      <w:rPr>
        <w:rFonts w:hint="default"/>
        <w:lang w:val="en-GB" w:eastAsia="en-GB" w:bidi="en-GB"/>
      </w:rPr>
    </w:lvl>
    <w:lvl w:ilvl="2" w:tplc="C84CAFF6">
      <w:numFmt w:val="bullet"/>
      <w:lvlText w:val="•"/>
      <w:lvlJc w:val="left"/>
      <w:pPr>
        <w:ind w:left="2180" w:hanging="360"/>
      </w:pPr>
      <w:rPr>
        <w:rFonts w:hint="default"/>
        <w:lang w:val="en-GB" w:eastAsia="en-GB" w:bidi="en-GB"/>
      </w:rPr>
    </w:lvl>
    <w:lvl w:ilvl="3" w:tplc="F11EB048">
      <w:numFmt w:val="bullet"/>
      <w:lvlText w:val="•"/>
      <w:lvlJc w:val="left"/>
      <w:pPr>
        <w:ind w:left="3041" w:hanging="360"/>
      </w:pPr>
      <w:rPr>
        <w:rFonts w:hint="default"/>
        <w:lang w:val="en-GB" w:eastAsia="en-GB" w:bidi="en-GB"/>
      </w:rPr>
    </w:lvl>
    <w:lvl w:ilvl="4" w:tplc="6CAA4534">
      <w:numFmt w:val="bullet"/>
      <w:lvlText w:val="•"/>
      <w:lvlJc w:val="left"/>
      <w:pPr>
        <w:ind w:left="3901" w:hanging="360"/>
      </w:pPr>
      <w:rPr>
        <w:rFonts w:hint="default"/>
        <w:lang w:val="en-GB" w:eastAsia="en-GB" w:bidi="en-GB"/>
      </w:rPr>
    </w:lvl>
    <w:lvl w:ilvl="5" w:tplc="5378BB12">
      <w:numFmt w:val="bullet"/>
      <w:lvlText w:val="•"/>
      <w:lvlJc w:val="left"/>
      <w:pPr>
        <w:ind w:left="4762" w:hanging="360"/>
      </w:pPr>
      <w:rPr>
        <w:rFonts w:hint="default"/>
        <w:lang w:val="en-GB" w:eastAsia="en-GB" w:bidi="en-GB"/>
      </w:rPr>
    </w:lvl>
    <w:lvl w:ilvl="6" w:tplc="51161734">
      <w:numFmt w:val="bullet"/>
      <w:lvlText w:val="•"/>
      <w:lvlJc w:val="left"/>
      <w:pPr>
        <w:ind w:left="5622" w:hanging="360"/>
      </w:pPr>
      <w:rPr>
        <w:rFonts w:hint="default"/>
        <w:lang w:val="en-GB" w:eastAsia="en-GB" w:bidi="en-GB"/>
      </w:rPr>
    </w:lvl>
    <w:lvl w:ilvl="7" w:tplc="8B0AA1A0">
      <w:numFmt w:val="bullet"/>
      <w:lvlText w:val="•"/>
      <w:lvlJc w:val="left"/>
      <w:pPr>
        <w:ind w:left="6482" w:hanging="360"/>
      </w:pPr>
      <w:rPr>
        <w:rFonts w:hint="default"/>
        <w:lang w:val="en-GB" w:eastAsia="en-GB" w:bidi="en-GB"/>
      </w:rPr>
    </w:lvl>
    <w:lvl w:ilvl="8" w:tplc="1DF49EB2">
      <w:numFmt w:val="bullet"/>
      <w:lvlText w:val="•"/>
      <w:lvlJc w:val="left"/>
      <w:pPr>
        <w:ind w:left="7343" w:hanging="360"/>
      </w:pPr>
      <w:rPr>
        <w:rFonts w:hint="default"/>
        <w:lang w:val="en-GB" w:eastAsia="en-GB" w:bidi="en-GB"/>
      </w:rPr>
    </w:lvl>
  </w:abstractNum>
  <w:abstractNum w:abstractNumId="40" w15:restartNumberingAfterBreak="0">
    <w:nsid w:val="72073AB1"/>
    <w:multiLevelType w:val="hybridMultilevel"/>
    <w:tmpl w:val="A288B074"/>
    <w:lvl w:ilvl="0" w:tplc="C3AC1178">
      <w:numFmt w:val="bullet"/>
      <w:lvlText w:val=""/>
      <w:lvlJc w:val="left"/>
      <w:pPr>
        <w:ind w:left="467" w:hanging="360"/>
      </w:pPr>
      <w:rPr>
        <w:rFonts w:ascii="Symbol" w:eastAsia="Symbol" w:hAnsi="Symbol" w:cs="Symbol" w:hint="default"/>
        <w:w w:val="100"/>
        <w:sz w:val="18"/>
        <w:szCs w:val="18"/>
        <w:lang w:val="en-GB" w:eastAsia="en-GB" w:bidi="en-GB"/>
      </w:rPr>
    </w:lvl>
    <w:lvl w:ilvl="1" w:tplc="8AC29B80">
      <w:numFmt w:val="bullet"/>
      <w:lvlText w:val="•"/>
      <w:lvlJc w:val="left"/>
      <w:pPr>
        <w:ind w:left="1320" w:hanging="360"/>
      </w:pPr>
      <w:rPr>
        <w:rFonts w:hint="default"/>
        <w:lang w:val="en-GB" w:eastAsia="en-GB" w:bidi="en-GB"/>
      </w:rPr>
    </w:lvl>
    <w:lvl w:ilvl="2" w:tplc="E55CB1D8">
      <w:numFmt w:val="bullet"/>
      <w:lvlText w:val="•"/>
      <w:lvlJc w:val="left"/>
      <w:pPr>
        <w:ind w:left="2180" w:hanging="360"/>
      </w:pPr>
      <w:rPr>
        <w:rFonts w:hint="default"/>
        <w:lang w:val="en-GB" w:eastAsia="en-GB" w:bidi="en-GB"/>
      </w:rPr>
    </w:lvl>
    <w:lvl w:ilvl="3" w:tplc="4854435A">
      <w:numFmt w:val="bullet"/>
      <w:lvlText w:val="•"/>
      <w:lvlJc w:val="left"/>
      <w:pPr>
        <w:ind w:left="3041" w:hanging="360"/>
      </w:pPr>
      <w:rPr>
        <w:rFonts w:hint="default"/>
        <w:lang w:val="en-GB" w:eastAsia="en-GB" w:bidi="en-GB"/>
      </w:rPr>
    </w:lvl>
    <w:lvl w:ilvl="4" w:tplc="491AFF20">
      <w:numFmt w:val="bullet"/>
      <w:lvlText w:val="•"/>
      <w:lvlJc w:val="left"/>
      <w:pPr>
        <w:ind w:left="3901" w:hanging="360"/>
      </w:pPr>
      <w:rPr>
        <w:rFonts w:hint="default"/>
        <w:lang w:val="en-GB" w:eastAsia="en-GB" w:bidi="en-GB"/>
      </w:rPr>
    </w:lvl>
    <w:lvl w:ilvl="5" w:tplc="176E340C">
      <w:numFmt w:val="bullet"/>
      <w:lvlText w:val="•"/>
      <w:lvlJc w:val="left"/>
      <w:pPr>
        <w:ind w:left="4762" w:hanging="360"/>
      </w:pPr>
      <w:rPr>
        <w:rFonts w:hint="default"/>
        <w:lang w:val="en-GB" w:eastAsia="en-GB" w:bidi="en-GB"/>
      </w:rPr>
    </w:lvl>
    <w:lvl w:ilvl="6" w:tplc="407081B0">
      <w:numFmt w:val="bullet"/>
      <w:lvlText w:val="•"/>
      <w:lvlJc w:val="left"/>
      <w:pPr>
        <w:ind w:left="5622" w:hanging="360"/>
      </w:pPr>
      <w:rPr>
        <w:rFonts w:hint="default"/>
        <w:lang w:val="en-GB" w:eastAsia="en-GB" w:bidi="en-GB"/>
      </w:rPr>
    </w:lvl>
    <w:lvl w:ilvl="7" w:tplc="E1E0DE5A">
      <w:numFmt w:val="bullet"/>
      <w:lvlText w:val="•"/>
      <w:lvlJc w:val="left"/>
      <w:pPr>
        <w:ind w:left="6482" w:hanging="360"/>
      </w:pPr>
      <w:rPr>
        <w:rFonts w:hint="default"/>
        <w:lang w:val="en-GB" w:eastAsia="en-GB" w:bidi="en-GB"/>
      </w:rPr>
    </w:lvl>
    <w:lvl w:ilvl="8" w:tplc="BA42FE32">
      <w:numFmt w:val="bullet"/>
      <w:lvlText w:val="•"/>
      <w:lvlJc w:val="left"/>
      <w:pPr>
        <w:ind w:left="7343" w:hanging="360"/>
      </w:pPr>
      <w:rPr>
        <w:rFonts w:hint="default"/>
        <w:lang w:val="en-GB" w:eastAsia="en-GB" w:bidi="en-GB"/>
      </w:rPr>
    </w:lvl>
  </w:abstractNum>
  <w:abstractNum w:abstractNumId="41"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940916654">
    <w:abstractNumId w:val="15"/>
  </w:num>
  <w:num w:numId="2" w16cid:durableId="491607122">
    <w:abstractNumId w:val="38"/>
  </w:num>
  <w:num w:numId="3" w16cid:durableId="961500635">
    <w:abstractNumId w:val="13"/>
  </w:num>
  <w:num w:numId="4" w16cid:durableId="1756004193">
    <w:abstractNumId w:val="1"/>
  </w:num>
  <w:num w:numId="5" w16cid:durableId="679699014">
    <w:abstractNumId w:val="17"/>
  </w:num>
  <w:num w:numId="6" w16cid:durableId="663778535">
    <w:abstractNumId w:val="9"/>
  </w:num>
  <w:num w:numId="7" w16cid:durableId="614795982">
    <w:abstractNumId w:val="8"/>
  </w:num>
  <w:num w:numId="8" w16cid:durableId="603150016">
    <w:abstractNumId w:val="33"/>
  </w:num>
  <w:num w:numId="9" w16cid:durableId="1442921531">
    <w:abstractNumId w:val="41"/>
  </w:num>
  <w:num w:numId="10" w16cid:durableId="1476723273">
    <w:abstractNumId w:val="18"/>
  </w:num>
  <w:num w:numId="11" w16cid:durableId="1676419348">
    <w:abstractNumId w:val="20"/>
  </w:num>
  <w:num w:numId="12" w16cid:durableId="280036496">
    <w:abstractNumId w:val="37"/>
  </w:num>
  <w:num w:numId="13" w16cid:durableId="627245490">
    <w:abstractNumId w:val="7"/>
  </w:num>
  <w:num w:numId="14" w16cid:durableId="1032730025">
    <w:abstractNumId w:val="10"/>
  </w:num>
  <w:num w:numId="15" w16cid:durableId="299193098">
    <w:abstractNumId w:val="6"/>
  </w:num>
  <w:num w:numId="16" w16cid:durableId="99110576">
    <w:abstractNumId w:val="35"/>
  </w:num>
  <w:num w:numId="17" w16cid:durableId="54278633">
    <w:abstractNumId w:val="29"/>
  </w:num>
  <w:num w:numId="18" w16cid:durableId="309794579">
    <w:abstractNumId w:val="21"/>
  </w:num>
  <w:num w:numId="19" w16cid:durableId="713189103">
    <w:abstractNumId w:val="22"/>
  </w:num>
  <w:num w:numId="20" w16cid:durableId="2078891592">
    <w:abstractNumId w:val="12"/>
  </w:num>
  <w:num w:numId="21" w16cid:durableId="1152866584">
    <w:abstractNumId w:val="28"/>
  </w:num>
  <w:num w:numId="22" w16cid:durableId="1506049742">
    <w:abstractNumId w:val="30"/>
  </w:num>
  <w:num w:numId="23" w16cid:durableId="778916654">
    <w:abstractNumId w:val="32"/>
  </w:num>
  <w:num w:numId="24" w16cid:durableId="1974754922">
    <w:abstractNumId w:val="19"/>
  </w:num>
  <w:num w:numId="25" w16cid:durableId="119345088">
    <w:abstractNumId w:val="4"/>
  </w:num>
  <w:num w:numId="26" w16cid:durableId="364789335">
    <w:abstractNumId w:val="31"/>
  </w:num>
  <w:num w:numId="27" w16cid:durableId="800880930">
    <w:abstractNumId w:val="26"/>
  </w:num>
  <w:num w:numId="28" w16cid:durableId="371348113">
    <w:abstractNumId w:val="23"/>
  </w:num>
  <w:num w:numId="29" w16cid:durableId="177428512">
    <w:abstractNumId w:val="16"/>
  </w:num>
  <w:num w:numId="30" w16cid:durableId="166142304">
    <w:abstractNumId w:val="36"/>
  </w:num>
  <w:num w:numId="31" w16cid:durableId="1620186690">
    <w:abstractNumId w:val="3"/>
  </w:num>
  <w:num w:numId="32" w16cid:durableId="1649361336">
    <w:abstractNumId w:val="2"/>
  </w:num>
  <w:num w:numId="33" w16cid:durableId="990862976">
    <w:abstractNumId w:val="5"/>
  </w:num>
  <w:num w:numId="34" w16cid:durableId="1451319507">
    <w:abstractNumId w:val="0"/>
  </w:num>
  <w:num w:numId="35" w16cid:durableId="1533424213">
    <w:abstractNumId w:val="11"/>
  </w:num>
  <w:num w:numId="36" w16cid:durableId="1545874803">
    <w:abstractNumId w:val="27"/>
  </w:num>
  <w:num w:numId="37" w16cid:durableId="808982108">
    <w:abstractNumId w:val="14"/>
  </w:num>
  <w:num w:numId="38" w16cid:durableId="1184368943">
    <w:abstractNumId w:val="39"/>
  </w:num>
  <w:num w:numId="39" w16cid:durableId="1362903260">
    <w:abstractNumId w:val="34"/>
  </w:num>
  <w:num w:numId="40" w16cid:durableId="1360281203">
    <w:abstractNumId w:val="40"/>
  </w:num>
  <w:num w:numId="41" w16cid:durableId="1178159052">
    <w:abstractNumId w:val="25"/>
  </w:num>
  <w:num w:numId="42" w16cid:durableId="17422149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89"/>
    <w:rsid w:val="000028CA"/>
    <w:rsid w:val="00006294"/>
    <w:rsid w:val="00012539"/>
    <w:rsid w:val="00020DE9"/>
    <w:rsid w:val="0003142B"/>
    <w:rsid w:val="00037489"/>
    <w:rsid w:val="00063BC1"/>
    <w:rsid w:val="00074041"/>
    <w:rsid w:val="00093F5D"/>
    <w:rsid w:val="000A11BD"/>
    <w:rsid w:val="000A7E23"/>
    <w:rsid w:val="000C40F2"/>
    <w:rsid w:val="000C6C05"/>
    <w:rsid w:val="000E32E8"/>
    <w:rsid w:val="000E78FA"/>
    <w:rsid w:val="00122F2C"/>
    <w:rsid w:val="0013245E"/>
    <w:rsid w:val="001365CA"/>
    <w:rsid w:val="00165C28"/>
    <w:rsid w:val="00170FFC"/>
    <w:rsid w:val="001772F0"/>
    <w:rsid w:val="00182B1D"/>
    <w:rsid w:val="00186AD6"/>
    <w:rsid w:val="001906FD"/>
    <w:rsid w:val="001D3CE0"/>
    <w:rsid w:val="001E4755"/>
    <w:rsid w:val="001F37AC"/>
    <w:rsid w:val="00202767"/>
    <w:rsid w:val="002053D5"/>
    <w:rsid w:val="00227002"/>
    <w:rsid w:val="00232289"/>
    <w:rsid w:val="00237A8B"/>
    <w:rsid w:val="00245F5E"/>
    <w:rsid w:val="00275F6C"/>
    <w:rsid w:val="002821BA"/>
    <w:rsid w:val="002906ED"/>
    <w:rsid w:val="00294345"/>
    <w:rsid w:val="00294FC6"/>
    <w:rsid w:val="002D0DDD"/>
    <w:rsid w:val="002F0F7A"/>
    <w:rsid w:val="002F2F14"/>
    <w:rsid w:val="002F77FB"/>
    <w:rsid w:val="00304606"/>
    <w:rsid w:val="0030536D"/>
    <w:rsid w:val="00306D6E"/>
    <w:rsid w:val="0031246D"/>
    <w:rsid w:val="00315984"/>
    <w:rsid w:val="00335A6E"/>
    <w:rsid w:val="003565A0"/>
    <w:rsid w:val="00361424"/>
    <w:rsid w:val="0036432F"/>
    <w:rsid w:val="00384946"/>
    <w:rsid w:val="0038665F"/>
    <w:rsid w:val="00393E53"/>
    <w:rsid w:val="003968D1"/>
    <w:rsid w:val="00397462"/>
    <w:rsid w:val="003B0E0F"/>
    <w:rsid w:val="003B3F20"/>
    <w:rsid w:val="003C1209"/>
    <w:rsid w:val="003C571B"/>
    <w:rsid w:val="003E62CA"/>
    <w:rsid w:val="003F136E"/>
    <w:rsid w:val="003F4676"/>
    <w:rsid w:val="00406D4F"/>
    <w:rsid w:val="004159E8"/>
    <w:rsid w:val="004162E1"/>
    <w:rsid w:val="00421AE7"/>
    <w:rsid w:val="004418DB"/>
    <w:rsid w:val="0045289B"/>
    <w:rsid w:val="00457723"/>
    <w:rsid w:val="004A7DAD"/>
    <w:rsid w:val="004B757E"/>
    <w:rsid w:val="004D0E62"/>
    <w:rsid w:val="004E437A"/>
    <w:rsid w:val="00512BA7"/>
    <w:rsid w:val="0052194C"/>
    <w:rsid w:val="00521BCD"/>
    <w:rsid w:val="00557BC4"/>
    <w:rsid w:val="00561070"/>
    <w:rsid w:val="00566CA0"/>
    <w:rsid w:val="00575D8E"/>
    <w:rsid w:val="00580E02"/>
    <w:rsid w:val="005A0A11"/>
    <w:rsid w:val="005D17BC"/>
    <w:rsid w:val="005E1CC1"/>
    <w:rsid w:val="005F2F98"/>
    <w:rsid w:val="005F3B1E"/>
    <w:rsid w:val="005F4046"/>
    <w:rsid w:val="00636531"/>
    <w:rsid w:val="00636544"/>
    <w:rsid w:val="00660FF9"/>
    <w:rsid w:val="00664AE5"/>
    <w:rsid w:val="00674BBD"/>
    <w:rsid w:val="00676A21"/>
    <w:rsid w:val="006833E3"/>
    <w:rsid w:val="00685582"/>
    <w:rsid w:val="006905FA"/>
    <w:rsid w:val="006A356A"/>
    <w:rsid w:val="006B2222"/>
    <w:rsid w:val="006C3448"/>
    <w:rsid w:val="006C5797"/>
    <w:rsid w:val="006D038F"/>
    <w:rsid w:val="006D3B13"/>
    <w:rsid w:val="006F378D"/>
    <w:rsid w:val="00721676"/>
    <w:rsid w:val="00742192"/>
    <w:rsid w:val="00746F9F"/>
    <w:rsid w:val="00753D51"/>
    <w:rsid w:val="00757782"/>
    <w:rsid w:val="00763AAC"/>
    <w:rsid w:val="007646BC"/>
    <w:rsid w:val="00765448"/>
    <w:rsid w:val="00774A10"/>
    <w:rsid w:val="007750C1"/>
    <w:rsid w:val="00784BFE"/>
    <w:rsid w:val="007B30A0"/>
    <w:rsid w:val="007B60C1"/>
    <w:rsid w:val="007C536C"/>
    <w:rsid w:val="007E258C"/>
    <w:rsid w:val="007E5095"/>
    <w:rsid w:val="007E52D6"/>
    <w:rsid w:val="007F205A"/>
    <w:rsid w:val="007F27C2"/>
    <w:rsid w:val="007F306D"/>
    <w:rsid w:val="007F5B6F"/>
    <w:rsid w:val="007F6BAF"/>
    <w:rsid w:val="00801026"/>
    <w:rsid w:val="00814FC1"/>
    <w:rsid w:val="00830335"/>
    <w:rsid w:val="008307F3"/>
    <w:rsid w:val="00852631"/>
    <w:rsid w:val="00882C1B"/>
    <w:rsid w:val="00891F94"/>
    <w:rsid w:val="008A4243"/>
    <w:rsid w:val="008A4DD0"/>
    <w:rsid w:val="008B3B58"/>
    <w:rsid w:val="008B57AF"/>
    <w:rsid w:val="008C4BAB"/>
    <w:rsid w:val="008D3B29"/>
    <w:rsid w:val="008D45C0"/>
    <w:rsid w:val="008D79E5"/>
    <w:rsid w:val="008E23C9"/>
    <w:rsid w:val="00901814"/>
    <w:rsid w:val="009266DB"/>
    <w:rsid w:val="00934745"/>
    <w:rsid w:val="009433D2"/>
    <w:rsid w:val="00954C30"/>
    <w:rsid w:val="00964CD2"/>
    <w:rsid w:val="0098775A"/>
    <w:rsid w:val="009937EE"/>
    <w:rsid w:val="009C0D58"/>
    <w:rsid w:val="009F0AEE"/>
    <w:rsid w:val="009F66E6"/>
    <w:rsid w:val="009F7FDC"/>
    <w:rsid w:val="00A178E4"/>
    <w:rsid w:val="00A26500"/>
    <w:rsid w:val="00A40364"/>
    <w:rsid w:val="00A52496"/>
    <w:rsid w:val="00A55EA9"/>
    <w:rsid w:val="00A66955"/>
    <w:rsid w:val="00A72C28"/>
    <w:rsid w:val="00A83E6C"/>
    <w:rsid w:val="00AB70D9"/>
    <w:rsid w:val="00AC0670"/>
    <w:rsid w:val="00AE41B4"/>
    <w:rsid w:val="00B0200E"/>
    <w:rsid w:val="00B3090A"/>
    <w:rsid w:val="00B511AC"/>
    <w:rsid w:val="00B54B65"/>
    <w:rsid w:val="00B6797A"/>
    <w:rsid w:val="00B950FB"/>
    <w:rsid w:val="00B97DED"/>
    <w:rsid w:val="00BE2427"/>
    <w:rsid w:val="00C01716"/>
    <w:rsid w:val="00C2248C"/>
    <w:rsid w:val="00C36A46"/>
    <w:rsid w:val="00C554CF"/>
    <w:rsid w:val="00C66541"/>
    <w:rsid w:val="00CA00D0"/>
    <w:rsid w:val="00CB16EE"/>
    <w:rsid w:val="00CB1ABA"/>
    <w:rsid w:val="00CF703A"/>
    <w:rsid w:val="00D04D58"/>
    <w:rsid w:val="00D17066"/>
    <w:rsid w:val="00D2022E"/>
    <w:rsid w:val="00D22B84"/>
    <w:rsid w:val="00D417AD"/>
    <w:rsid w:val="00D52B4C"/>
    <w:rsid w:val="00D53AE3"/>
    <w:rsid w:val="00D64A9F"/>
    <w:rsid w:val="00D64C45"/>
    <w:rsid w:val="00D85215"/>
    <w:rsid w:val="00D97804"/>
    <w:rsid w:val="00DB0141"/>
    <w:rsid w:val="00DC00A9"/>
    <w:rsid w:val="00DC17B2"/>
    <w:rsid w:val="00DC3CAD"/>
    <w:rsid w:val="00DD1E94"/>
    <w:rsid w:val="00DD594A"/>
    <w:rsid w:val="00DF548C"/>
    <w:rsid w:val="00DF6ADB"/>
    <w:rsid w:val="00E00373"/>
    <w:rsid w:val="00E141A1"/>
    <w:rsid w:val="00E31412"/>
    <w:rsid w:val="00E332D3"/>
    <w:rsid w:val="00E4678A"/>
    <w:rsid w:val="00E50D4A"/>
    <w:rsid w:val="00E53509"/>
    <w:rsid w:val="00E62F61"/>
    <w:rsid w:val="00E66CA4"/>
    <w:rsid w:val="00E703EE"/>
    <w:rsid w:val="00E84236"/>
    <w:rsid w:val="00E84DAE"/>
    <w:rsid w:val="00E951D9"/>
    <w:rsid w:val="00E95A83"/>
    <w:rsid w:val="00EA168B"/>
    <w:rsid w:val="00EA393C"/>
    <w:rsid w:val="00EC2ACC"/>
    <w:rsid w:val="00ED562D"/>
    <w:rsid w:val="00EE66CF"/>
    <w:rsid w:val="00EF4A21"/>
    <w:rsid w:val="00F05CDD"/>
    <w:rsid w:val="00F06AA8"/>
    <w:rsid w:val="00F14C47"/>
    <w:rsid w:val="00F17EAF"/>
    <w:rsid w:val="00F24192"/>
    <w:rsid w:val="00F373DB"/>
    <w:rsid w:val="00F375D2"/>
    <w:rsid w:val="00F54735"/>
    <w:rsid w:val="00F6772E"/>
    <w:rsid w:val="00F70448"/>
    <w:rsid w:val="00F71807"/>
    <w:rsid w:val="00F7253E"/>
    <w:rsid w:val="00F77F18"/>
    <w:rsid w:val="00FA515B"/>
    <w:rsid w:val="00FC1871"/>
    <w:rsid w:val="00FC1F38"/>
    <w:rsid w:val="00FC730A"/>
    <w:rsid w:val="00FD57BB"/>
    <w:rsid w:val="00FE2C28"/>
    <w:rsid w:val="00FF3399"/>
    <w:rsid w:val="00FF3D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FE189"/>
  <w15:docId w15:val="{26ABA27B-ECB2-486E-A4E3-344F7456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2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5B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20DE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45289B"/>
    <w:pPr>
      <w:keepNext/>
      <w:spacing w:before="240" w:after="60"/>
      <w:outlineLvl w:val="3"/>
    </w:pPr>
    <w:rPr>
      <w:rFonts w:eastAsia="SimSun" w:cs="Arial"/>
      <w:b/>
      <w:bCs/>
      <w:sz w:val="28"/>
      <w:szCs w:val="28"/>
      <w:lang w:eastAsia="en-US"/>
    </w:rPr>
  </w:style>
  <w:style w:type="paragraph" w:styleId="Heading6">
    <w:name w:val="heading 6"/>
    <w:basedOn w:val="Normal"/>
    <w:next w:val="Normal"/>
    <w:link w:val="Heading6Char"/>
    <w:uiPriority w:val="9"/>
    <w:semiHidden/>
    <w:unhideWhenUsed/>
    <w:qFormat/>
    <w:rsid w:val="007E52D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1"/>
    <w:qFormat/>
    <w:rsid w:val="00232289"/>
    <w:pPr>
      <w:spacing w:before="120"/>
      <w:ind w:left="720"/>
      <w:contextualSpacing/>
    </w:pPr>
    <w:rPr>
      <w:lang w:eastAsia="en-US"/>
    </w:rPr>
  </w:style>
  <w:style w:type="paragraph" w:styleId="CommentText">
    <w:name w:val="annotation text"/>
    <w:basedOn w:val="Normal"/>
    <w:link w:val="CommentTextChar"/>
    <w:rsid w:val="00232289"/>
    <w:pPr>
      <w:spacing w:before="120"/>
    </w:pPr>
    <w:rPr>
      <w:sz w:val="20"/>
      <w:szCs w:val="20"/>
      <w:lang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spacing w:before="100" w:beforeAutospacing="1" w:after="100" w:afterAutospacing="1"/>
    </w:pPr>
  </w:style>
  <w:style w:type="character" w:customStyle="1" w:styleId="Heading4Char">
    <w:name w:val="Heading 4 Char"/>
    <w:basedOn w:val="DefaultParagraphFont"/>
    <w:link w:val="Heading4"/>
    <w:uiPriority w:val="99"/>
    <w:rsid w:val="0045289B"/>
    <w:rPr>
      <w:rFonts w:ascii="Calibri" w:eastAsia="SimSun" w:hAnsi="Calibri" w:cs="Arial"/>
      <w:b/>
      <w:bCs/>
      <w:sz w:val="28"/>
      <w:szCs w:val="28"/>
      <w:lang w:eastAsia="en-US"/>
    </w:rPr>
  </w:style>
  <w:style w:type="paragraph" w:styleId="BodyText2">
    <w:name w:val="Body Text 2"/>
    <w:basedOn w:val="Normal"/>
    <w:link w:val="BodyText2Char"/>
    <w:rsid w:val="0045289B"/>
    <w:pPr>
      <w:spacing w:before="120" w:after="120" w:line="480" w:lineRule="auto"/>
    </w:pPr>
    <w:rPr>
      <w:lang w:val="x-none" w:eastAsia="en-US"/>
    </w:rPr>
  </w:style>
  <w:style w:type="character" w:customStyle="1" w:styleId="BodyText2Char">
    <w:name w:val="Body Text 2 Char"/>
    <w:basedOn w:val="DefaultParagraphFont"/>
    <w:link w:val="BodyText2"/>
    <w:rsid w:val="0045289B"/>
    <w:rPr>
      <w:rFonts w:ascii="Times New Roman" w:eastAsia="Times New Roman" w:hAnsi="Times New Roman" w:cs="Times New Roman"/>
      <w:sz w:val="24"/>
      <w:szCs w:val="24"/>
      <w:lang w:val="x-none" w:eastAsia="en-US"/>
    </w:rPr>
  </w:style>
  <w:style w:type="character" w:customStyle="1" w:styleId="Heading1Char">
    <w:name w:val="Heading 1 Char"/>
    <w:basedOn w:val="DefaultParagraphFont"/>
    <w:link w:val="Heading1"/>
    <w:rsid w:val="007E52D6"/>
    <w:rPr>
      <w:rFonts w:asciiTheme="majorHAnsi" w:eastAsiaTheme="majorEastAsia" w:hAnsiTheme="majorHAnsi" w:cstheme="majorBidi"/>
      <w:color w:val="365F91" w:themeColor="accent1" w:themeShade="BF"/>
      <w:kern w:val="2"/>
      <w:sz w:val="32"/>
      <w:szCs w:val="32"/>
      <w:lang w:val="en-US" w:eastAsia="zh-TW"/>
    </w:rPr>
  </w:style>
  <w:style w:type="character" w:customStyle="1" w:styleId="Heading6Char">
    <w:name w:val="Heading 6 Char"/>
    <w:basedOn w:val="DefaultParagraphFont"/>
    <w:link w:val="Heading6"/>
    <w:uiPriority w:val="9"/>
    <w:semiHidden/>
    <w:rsid w:val="007E52D6"/>
    <w:rPr>
      <w:rFonts w:asciiTheme="majorHAnsi" w:eastAsiaTheme="majorEastAsia" w:hAnsiTheme="majorHAnsi" w:cstheme="majorBidi"/>
      <w:color w:val="243F60" w:themeColor="accent1" w:themeShade="7F"/>
      <w:kern w:val="2"/>
      <w:sz w:val="24"/>
      <w:lang w:val="en-US" w:eastAsia="zh-TW"/>
    </w:rPr>
  </w:style>
  <w:style w:type="paragraph" w:customStyle="1" w:styleId="Default">
    <w:name w:val="Default"/>
    <w:rsid w:val="007E52D6"/>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customStyle="1" w:styleId="Body1">
    <w:name w:val="Body 1"/>
    <w:rsid w:val="007E52D6"/>
    <w:pPr>
      <w:spacing w:after="0" w:line="240" w:lineRule="auto"/>
      <w:outlineLvl w:val="0"/>
    </w:pPr>
    <w:rPr>
      <w:rFonts w:ascii="Arial" w:eastAsia="Arial Unicode MS" w:hAnsi="Arial" w:cs="Times New Roman"/>
      <w:color w:val="000000"/>
      <w:sz w:val="24"/>
      <w:szCs w:val="20"/>
      <w:u w:color="000000"/>
      <w:lang w:eastAsia="en-US"/>
    </w:rPr>
  </w:style>
  <w:style w:type="character" w:styleId="PageNumber">
    <w:name w:val="page number"/>
    <w:basedOn w:val="DefaultParagraphFont"/>
    <w:uiPriority w:val="99"/>
    <w:semiHidden/>
    <w:unhideWhenUsed/>
    <w:rsid w:val="007B60C1"/>
  </w:style>
  <w:style w:type="character" w:customStyle="1" w:styleId="Heading2Char">
    <w:name w:val="Heading 2 Char"/>
    <w:basedOn w:val="DefaultParagraphFont"/>
    <w:link w:val="Heading2"/>
    <w:uiPriority w:val="9"/>
    <w:rsid w:val="007F5B6F"/>
    <w:rPr>
      <w:rFonts w:asciiTheme="majorHAnsi" w:eastAsiaTheme="majorEastAsia" w:hAnsiTheme="majorHAnsi" w:cstheme="majorBidi"/>
      <w:color w:val="365F91" w:themeColor="accent1" w:themeShade="BF"/>
      <w:kern w:val="2"/>
      <w:sz w:val="26"/>
      <w:szCs w:val="26"/>
      <w:lang w:val="en-US" w:eastAsia="zh-TW"/>
    </w:rPr>
  </w:style>
  <w:style w:type="paragraph" w:styleId="NoSpacing">
    <w:name w:val="No Spacing"/>
    <w:link w:val="NoSpacingChar"/>
    <w:uiPriority w:val="1"/>
    <w:qFormat/>
    <w:rsid w:val="007F5B6F"/>
    <w:pPr>
      <w:spacing w:after="0" w:line="240" w:lineRule="auto"/>
      <w:jc w:val="both"/>
    </w:pPr>
    <w:rPr>
      <w:rFonts w:ascii="Arial" w:hAnsi="Arial"/>
      <w:sz w:val="24"/>
      <w:szCs w:val="24"/>
      <w:lang w:eastAsia="en-US"/>
    </w:rPr>
  </w:style>
  <w:style w:type="character" w:customStyle="1" w:styleId="NoSpacingChar">
    <w:name w:val="No Spacing Char"/>
    <w:basedOn w:val="DefaultParagraphFont"/>
    <w:link w:val="NoSpacing"/>
    <w:uiPriority w:val="1"/>
    <w:rsid w:val="007F5B6F"/>
    <w:rPr>
      <w:rFonts w:ascii="Arial" w:hAnsi="Arial"/>
      <w:sz w:val="24"/>
      <w:szCs w:val="24"/>
      <w:lang w:eastAsia="en-US"/>
    </w:rPr>
  </w:style>
  <w:style w:type="paragraph" w:customStyle="1" w:styleId="Reporttitleinheader">
    <w:name w:val="Report title in header"/>
    <w:basedOn w:val="Heading2"/>
    <w:qFormat/>
    <w:rsid w:val="007F5B6F"/>
    <w:pPr>
      <w:spacing w:before="0" w:after="400"/>
      <w:jc w:val="right"/>
    </w:pPr>
    <w:rPr>
      <w:rFonts w:ascii="Arial" w:hAnsi="Arial"/>
      <w:b/>
      <w:bCs/>
      <w:color w:val="003893"/>
      <w:sz w:val="28"/>
      <w:szCs w:val="28"/>
      <w:lang w:eastAsia="en-US"/>
    </w:rPr>
  </w:style>
  <w:style w:type="character" w:customStyle="1" w:styleId="Heading3Char">
    <w:name w:val="Heading 3 Char"/>
    <w:basedOn w:val="DefaultParagraphFont"/>
    <w:link w:val="Heading3"/>
    <w:uiPriority w:val="9"/>
    <w:semiHidden/>
    <w:rsid w:val="00020DE9"/>
    <w:rPr>
      <w:rFonts w:asciiTheme="majorHAnsi" w:eastAsiaTheme="majorEastAsia" w:hAnsiTheme="majorHAnsi" w:cstheme="majorBidi"/>
      <w:color w:val="243F60" w:themeColor="accent1" w:themeShade="7F"/>
      <w:kern w:val="2"/>
      <w:sz w:val="24"/>
      <w:szCs w:val="24"/>
      <w:lang w:val="en-US" w:eastAsia="zh-TW"/>
    </w:rPr>
  </w:style>
  <w:style w:type="paragraph" w:styleId="BodyText">
    <w:name w:val="Body Text"/>
    <w:basedOn w:val="Normal"/>
    <w:link w:val="BodyTextChar"/>
    <w:uiPriority w:val="1"/>
    <w:unhideWhenUsed/>
    <w:qFormat/>
    <w:rsid w:val="00020DE9"/>
    <w:pPr>
      <w:spacing w:after="120"/>
    </w:pPr>
  </w:style>
  <w:style w:type="character" w:customStyle="1" w:styleId="BodyTextChar">
    <w:name w:val="Body Text Char"/>
    <w:basedOn w:val="DefaultParagraphFont"/>
    <w:link w:val="BodyText"/>
    <w:uiPriority w:val="99"/>
    <w:rsid w:val="00020DE9"/>
    <w:rPr>
      <w:rFonts w:ascii="Calibri" w:eastAsia="PMingLiU" w:hAnsi="Calibri" w:cs="Times New Roman"/>
      <w:kern w:val="2"/>
      <w:sz w:val="24"/>
      <w:lang w:val="en-US" w:eastAsia="zh-TW"/>
    </w:rPr>
  </w:style>
  <w:style w:type="character" w:customStyle="1" w:styleId="UnresolvedMention1">
    <w:name w:val="Unresolved Mention1"/>
    <w:basedOn w:val="DefaultParagraphFont"/>
    <w:uiPriority w:val="99"/>
    <w:rsid w:val="00020DE9"/>
    <w:rPr>
      <w:color w:val="605E5C"/>
      <w:shd w:val="clear" w:color="auto" w:fill="E1DFDD"/>
    </w:rPr>
  </w:style>
  <w:style w:type="paragraph" w:styleId="PlainText">
    <w:name w:val="Plain Text"/>
    <w:basedOn w:val="Normal"/>
    <w:link w:val="PlainTextChar"/>
    <w:uiPriority w:val="99"/>
    <w:unhideWhenUsed/>
    <w:rsid w:val="005D17BC"/>
    <w:rPr>
      <w:rFonts w:ascii="Consolas" w:eastAsiaTheme="minorEastAsia" w:hAnsi="Consolas" w:cs="Consolas"/>
      <w:sz w:val="21"/>
      <w:szCs w:val="21"/>
    </w:rPr>
  </w:style>
  <w:style w:type="character" w:customStyle="1" w:styleId="PlainTextChar">
    <w:name w:val="Plain Text Char"/>
    <w:basedOn w:val="DefaultParagraphFont"/>
    <w:link w:val="PlainText"/>
    <w:uiPriority w:val="99"/>
    <w:rsid w:val="005D17BC"/>
    <w:rPr>
      <w:rFonts w:ascii="Consolas" w:hAnsi="Consolas" w:cs="Consolas"/>
      <w:sz w:val="21"/>
      <w:szCs w:val="21"/>
    </w:rPr>
  </w:style>
  <w:style w:type="paragraph" w:customStyle="1" w:styleId="TableParagraph">
    <w:name w:val="Table Paragraph"/>
    <w:basedOn w:val="Normal"/>
    <w:uiPriority w:val="1"/>
    <w:qFormat/>
    <w:rsid w:val="00093F5D"/>
    <w:pPr>
      <w:widowControl w:val="0"/>
      <w:autoSpaceDE w:val="0"/>
      <w:autoSpaceDN w:val="0"/>
      <w:ind w:left="107"/>
    </w:pPr>
    <w:rPr>
      <w:rFonts w:ascii="Arial" w:eastAsia="Arial" w:hAnsi="Arial" w:cs="Arial"/>
      <w:sz w:val="22"/>
      <w:szCs w:val="22"/>
      <w:lang w:eastAsia="en-GB" w:bidi="en-GB"/>
    </w:rPr>
  </w:style>
  <w:style w:type="paragraph" w:customStyle="1" w:styleId="paragraph">
    <w:name w:val="paragraph"/>
    <w:basedOn w:val="Normal"/>
    <w:rsid w:val="00ED562D"/>
    <w:pPr>
      <w:spacing w:before="100" w:beforeAutospacing="1" w:after="100" w:afterAutospacing="1"/>
    </w:pPr>
    <w:rPr>
      <w:lang w:eastAsia="en-GB"/>
    </w:rPr>
  </w:style>
  <w:style w:type="character" w:customStyle="1" w:styleId="normaltextrun">
    <w:name w:val="normaltextrun"/>
    <w:basedOn w:val="DefaultParagraphFont"/>
    <w:rsid w:val="00ED562D"/>
  </w:style>
  <w:style w:type="character" w:customStyle="1" w:styleId="eop">
    <w:name w:val="eop"/>
    <w:basedOn w:val="DefaultParagraphFont"/>
    <w:rsid w:val="00ED562D"/>
  </w:style>
  <w:style w:type="character" w:customStyle="1" w:styleId="spellingerror">
    <w:name w:val="spellingerror"/>
    <w:basedOn w:val="DefaultParagraphFont"/>
    <w:rsid w:val="00ED562D"/>
  </w:style>
  <w:style w:type="character" w:customStyle="1" w:styleId="contextualspellingandgrammarerror">
    <w:name w:val="contextualspellingandgrammarerror"/>
    <w:basedOn w:val="DefaultParagraphFont"/>
    <w:rsid w:val="00ED562D"/>
  </w:style>
  <w:style w:type="paragraph" w:styleId="Revision">
    <w:name w:val="Revision"/>
    <w:hidden/>
    <w:uiPriority w:val="99"/>
    <w:semiHidden/>
    <w:rsid w:val="00E62F61"/>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2F61"/>
    <w:rPr>
      <w:b/>
      <w:bCs/>
    </w:rPr>
  </w:style>
  <w:style w:type="table" w:styleId="TableGridLight">
    <w:name w:val="Grid Table Light"/>
    <w:basedOn w:val="TableNormal"/>
    <w:uiPriority w:val="40"/>
    <w:rsid w:val="003968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93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7745">
      <w:bodyDiv w:val="1"/>
      <w:marLeft w:val="0"/>
      <w:marRight w:val="0"/>
      <w:marTop w:val="0"/>
      <w:marBottom w:val="0"/>
      <w:divBdr>
        <w:top w:val="none" w:sz="0" w:space="0" w:color="auto"/>
        <w:left w:val="none" w:sz="0" w:space="0" w:color="auto"/>
        <w:bottom w:val="none" w:sz="0" w:space="0" w:color="auto"/>
        <w:right w:val="none" w:sz="0" w:space="0" w:color="auto"/>
      </w:divBdr>
    </w:div>
    <w:div w:id="100152301">
      <w:bodyDiv w:val="1"/>
      <w:marLeft w:val="0"/>
      <w:marRight w:val="0"/>
      <w:marTop w:val="0"/>
      <w:marBottom w:val="0"/>
      <w:divBdr>
        <w:top w:val="none" w:sz="0" w:space="0" w:color="auto"/>
        <w:left w:val="none" w:sz="0" w:space="0" w:color="auto"/>
        <w:bottom w:val="none" w:sz="0" w:space="0" w:color="auto"/>
        <w:right w:val="none" w:sz="0" w:space="0" w:color="auto"/>
      </w:divBdr>
    </w:div>
    <w:div w:id="558637917">
      <w:bodyDiv w:val="1"/>
      <w:marLeft w:val="0"/>
      <w:marRight w:val="0"/>
      <w:marTop w:val="0"/>
      <w:marBottom w:val="0"/>
      <w:divBdr>
        <w:top w:val="none" w:sz="0" w:space="0" w:color="auto"/>
        <w:left w:val="none" w:sz="0" w:space="0" w:color="auto"/>
        <w:bottom w:val="none" w:sz="0" w:space="0" w:color="auto"/>
        <w:right w:val="none" w:sz="0" w:space="0" w:color="auto"/>
      </w:divBdr>
    </w:div>
    <w:div w:id="1013806067">
      <w:bodyDiv w:val="1"/>
      <w:marLeft w:val="0"/>
      <w:marRight w:val="0"/>
      <w:marTop w:val="0"/>
      <w:marBottom w:val="0"/>
      <w:divBdr>
        <w:top w:val="none" w:sz="0" w:space="0" w:color="auto"/>
        <w:left w:val="none" w:sz="0" w:space="0" w:color="auto"/>
        <w:bottom w:val="none" w:sz="0" w:space="0" w:color="auto"/>
        <w:right w:val="none" w:sz="0" w:space="0" w:color="auto"/>
      </w:divBdr>
    </w:div>
    <w:div w:id="1190922259">
      <w:bodyDiv w:val="1"/>
      <w:marLeft w:val="0"/>
      <w:marRight w:val="0"/>
      <w:marTop w:val="0"/>
      <w:marBottom w:val="0"/>
      <w:divBdr>
        <w:top w:val="none" w:sz="0" w:space="0" w:color="auto"/>
        <w:left w:val="none" w:sz="0" w:space="0" w:color="auto"/>
        <w:bottom w:val="none" w:sz="0" w:space="0" w:color="auto"/>
        <w:right w:val="none" w:sz="0" w:space="0" w:color="auto"/>
      </w:divBdr>
    </w:div>
    <w:div w:id="1364551575">
      <w:bodyDiv w:val="1"/>
      <w:marLeft w:val="0"/>
      <w:marRight w:val="0"/>
      <w:marTop w:val="0"/>
      <w:marBottom w:val="0"/>
      <w:divBdr>
        <w:top w:val="none" w:sz="0" w:space="0" w:color="auto"/>
        <w:left w:val="none" w:sz="0" w:space="0" w:color="auto"/>
        <w:bottom w:val="none" w:sz="0" w:space="0" w:color="auto"/>
        <w:right w:val="none" w:sz="0" w:space="0" w:color="auto"/>
      </w:divBdr>
    </w:div>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5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p.f.day@leeds.ac.uk" TargetMode="External"/><Relationship Id="rId26" Type="http://schemas.openxmlformats.org/officeDocument/2006/relationships/hyperlink" Target="https://www.sheffield.ac.uk/faculty/medicine-dentistry-health/graduateschool/clinical-academic/acf" TargetMode="External"/><Relationship Id="rId3" Type="http://schemas.openxmlformats.org/officeDocument/2006/relationships/settings" Target="settings.xml"/><Relationship Id="rId21" Type="http://schemas.openxmlformats.org/officeDocument/2006/relationships/hyperlink" Target="https://www.sheffield.ac.uk/dentalschool/our_schoo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hyperlink" Target="mailto:s.a.khurram@sheffield.ac.uk" TargetMode="External"/><Relationship Id="rId25" Type="http://schemas.openxmlformats.org/officeDocument/2006/relationships/hyperlink" Target="http://www.sheffield.ac.uk/dentalschool/research"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ihr.ac.uk/our-faculty/NIHR%20ACADEMY/IAT/2019%20CL%20Dental%20Guidance%20for%20Recruitment%20and%20Appointment%20v1.pdf" TargetMode="External"/><Relationship Id="rId20" Type="http://schemas.openxmlformats.org/officeDocument/2006/relationships/hyperlink" Target="https://www.sheffield.ac.uk/dentalschool" TargetMode="External"/><Relationship Id="rId29" Type="http://schemas.openxmlformats.org/officeDocument/2006/relationships/hyperlink" Target="http://www.sheffieldchildrens.nhs.uk/our-services/libr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effield.ac.uk/faculty/medicine-dentistry-health/graduateschool/clinical-academic/acf" TargetMode="External"/><Relationship Id="rId24" Type="http://schemas.openxmlformats.org/officeDocument/2006/relationships/hyperlink" Target="http://www.sheffield.ac.uk/dentalschool" TargetMode="External"/><Relationship Id="rId32" Type="http://schemas.openxmlformats.org/officeDocument/2006/relationships/header" Target="header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www.sheffield.ac.uk/dentalschool/masters" TargetMode="External"/><Relationship Id="rId28" Type="http://schemas.openxmlformats.org/officeDocument/2006/relationships/hyperlink" Target="http://www.shef.ac.uk/library" TargetMode="External"/><Relationship Id="rId36" Type="http://schemas.openxmlformats.org/officeDocument/2006/relationships/theme" Target="theme/theme1.xml"/><Relationship Id="rId10" Type="http://schemas.openxmlformats.org/officeDocument/2006/relationships/hyperlink" Target="http://www.nihr.ac.uk/" TargetMode="External"/><Relationship Id="rId19" Type="http://schemas.openxmlformats.org/officeDocument/2006/relationships/hyperlink" Target="https://www.sheffield.ac.uk/dentalschool/our_school" TargetMode="External"/><Relationship Id="rId31" Type="http://schemas.openxmlformats.org/officeDocument/2006/relationships/hyperlink" Target="mailto:england.academicrec.yh@nhs.net" TargetMode="External"/><Relationship Id="rId4" Type="http://schemas.openxmlformats.org/officeDocument/2006/relationships/webSettings" Target="webSettings.xml"/><Relationship Id="rId9" Type="http://schemas.openxmlformats.org/officeDocument/2006/relationships/hyperlink" Target="http://www.nihr.ac.uk/funding-and-support/funding-for-training-and-career-development/training-programmes/integrated-academic-training-programme/integrated-academic-training/academic-clinical-fellowships/" TargetMode="External"/><Relationship Id="rId14" Type="http://schemas.microsoft.com/office/2016/09/relationships/commentsIds" Target="commentsIds.xml"/><Relationship Id="rId22" Type="http://schemas.openxmlformats.org/officeDocument/2006/relationships/hyperlink" Target="http://www.sheffield.ac.uk/dentalschool/undergraduate" TargetMode="External"/><Relationship Id="rId27" Type="http://schemas.openxmlformats.org/officeDocument/2006/relationships/hyperlink" Target="http://www.gdc-uk.org" TargetMode="External"/><Relationship Id="rId30" Type="http://schemas.openxmlformats.org/officeDocument/2006/relationships/hyperlink" Target="mailto:p.f.day@leeds.ac.uk" TargetMode="External"/><Relationship Id="rId35" Type="http://schemas.microsoft.com/office/2011/relationships/people" Target="peop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31</TotalTime>
  <Pages>11</Pages>
  <Words>5125</Words>
  <Characters>29219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TIGG, Anna (NHS ENGLAND - T1510)</cp:lastModifiedBy>
  <cp:revision>20</cp:revision>
  <cp:lastPrinted>2017-05-11T09:04:00Z</cp:lastPrinted>
  <dcterms:created xsi:type="dcterms:W3CDTF">2024-09-26T09:47:00Z</dcterms:created>
  <dcterms:modified xsi:type="dcterms:W3CDTF">2024-09-26T10:15:00Z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87e37690-78ac-4ac1-b6d8-08e76b7be500</vt:lpwstr>
  </property>
</Properties>
</file>