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1E2" w:rsidP="5C7C1810" w:rsidRDefault="004A11E2" w14:paraId="0A1F110E" w14:textId="61F7439B">
      <w:pPr>
        <w:pStyle w:val="Heading1"/>
        <w:pBdr>
          <w:bottom w:val="single" w:color="A00054" w:sz="4" w:space="2"/>
        </w:pBdr>
        <w:spacing w:before="0"/>
        <w:rPr>
          <w:sz w:val="20"/>
          <w:szCs w:val="20"/>
        </w:rPr>
      </w:pPr>
      <w:r w:rsidR="004A11E2">
        <w:rPr/>
        <w:t>Job Description</w:t>
      </w:r>
    </w:p>
    <w:p w:rsidR="004A11E2" w:rsidP="004A11E2" w:rsidRDefault="004F26DE" w14:paraId="64DDF8CF" w14:textId="3A6049C5">
      <w:pPr>
        <w:pStyle w:val="Heading1"/>
        <w:pBdr>
          <w:bottom w:val="single" w:color="A00054" w:sz="4" w:space="2"/>
        </w:pBdr>
        <w:spacing w:before="0"/>
      </w:pPr>
      <w:r>
        <w:t xml:space="preserve">NIHR </w:t>
      </w:r>
      <w:r w:rsidR="004A11E2">
        <w:t xml:space="preserve">Academic Clinical Fellowship </w:t>
      </w:r>
    </w:p>
    <w:p w:rsidR="00B900EE" w:rsidP="004A11E2" w:rsidRDefault="00A958FC" w14:paraId="1D3E1A4B" w14:textId="77777777">
      <w:pPr>
        <w:pStyle w:val="Heading1"/>
        <w:pBdr>
          <w:bottom w:val="single" w:color="A00054" w:sz="4" w:space="2"/>
        </w:pBdr>
        <w:spacing w:before="0"/>
      </w:pPr>
      <w:r>
        <w:t>Neurosurgery</w:t>
      </w:r>
      <w:r w:rsidR="004A11E2">
        <w:t xml:space="preserve"> </w:t>
      </w:r>
      <w:r w:rsidR="0036780A">
        <w:t>S</w:t>
      </w:r>
      <w:r w:rsidRPr="0059755A" w:rsidR="0059755A">
        <w:t>T1</w:t>
      </w:r>
    </w:p>
    <w:p w:rsidRPr="00444EB9" w:rsidR="00336B8B" w:rsidP="004A11E2" w:rsidRDefault="00B900EE" w14:paraId="0BD66786" w14:textId="0B9C1B91">
      <w:pPr>
        <w:pStyle w:val="Heading1"/>
        <w:pBdr>
          <w:bottom w:val="single" w:color="A00054" w:sz="4" w:space="2"/>
        </w:pBdr>
        <w:spacing w:before="0"/>
        <w:rPr>
          <w:color w:val="862E49"/>
        </w:rPr>
      </w:pPr>
      <w:r>
        <w:t>Digital NIHR Research Theme</w:t>
      </w:r>
      <w:r w:rsidR="0062469D">
        <w:t xml:space="preserve"> </w:t>
      </w:r>
    </w:p>
    <w:p w:rsidRPr="006C01CC" w:rsidR="00A47924" w:rsidP="00336B8B" w:rsidRDefault="00A47924" w14:paraId="3B4E2F56" w14:textId="4254D36F">
      <w:pPr>
        <w:pStyle w:val="NoSpacing"/>
        <w:rPr>
          <w:lang w:eastAsia="en-GB"/>
        </w:rPr>
      </w:pPr>
      <w:r w:rsidRPr="006C01CC">
        <w:rPr>
          <w:lang w:eastAsia="en-GB"/>
        </w:rPr>
        <w:t xml:space="preserve">The University of Leeds, in partnership with </w:t>
      </w:r>
      <w:r w:rsidR="00B900EE">
        <w:rPr>
          <w:lang w:eastAsia="en-GB"/>
        </w:rPr>
        <w:t>NHS England</w:t>
      </w:r>
      <w:r w:rsidR="008C77D0">
        <w:rPr>
          <w:lang w:eastAsia="en-GB"/>
        </w:rPr>
        <w:t xml:space="preserve"> North East and Yorkshire and</w:t>
      </w:r>
      <w:r w:rsidRPr="006C01CC">
        <w:rPr>
          <w:lang w:eastAsia="en-GB"/>
        </w:rPr>
        <w:t xml:space="preserve"> the Leeds Teaching Hospitals NHS Trust, has developed an exciting pathway of academic </w:t>
      </w:r>
      <w:r w:rsidRPr="006C01CC" w:rsidR="00E900AA">
        <w:rPr>
          <w:lang w:eastAsia="en-GB"/>
        </w:rPr>
        <w:t>clinical training opportunities.</w:t>
      </w:r>
    </w:p>
    <w:p w:rsidRPr="006C01CC" w:rsidR="00E900AA" w:rsidP="00336B8B" w:rsidRDefault="00E900AA" w14:paraId="417ABDCD" w14:textId="77777777">
      <w:pPr>
        <w:pStyle w:val="NoSpacing"/>
        <w:rPr>
          <w:lang w:eastAsia="en-GB"/>
        </w:rPr>
      </w:pPr>
    </w:p>
    <w:p w:rsidRPr="004E45B6" w:rsidR="00A47924" w:rsidP="00336B8B" w:rsidRDefault="00A47924" w14:paraId="1CD026DC" w14:textId="0DCB5217" w14:noSpellErr="1">
      <w:pPr>
        <w:pStyle w:val="NoSpacing"/>
        <w:rPr>
          <w:lang w:eastAsia="en-GB"/>
        </w:rPr>
      </w:pPr>
      <w:r w:rsidRPr="5C7C1810" w:rsidR="00A47924">
        <w:rPr>
          <w:lang w:eastAsia="en-GB"/>
        </w:rPr>
        <w:t xml:space="preserve">Applications are now invited for an </w:t>
      </w:r>
      <w:r w:rsidRPr="5C7C1810" w:rsidR="00A47924">
        <w:rPr>
          <w:b w:val="1"/>
          <w:bCs w:val="1"/>
          <w:lang w:eastAsia="en-GB"/>
        </w:rPr>
        <w:t xml:space="preserve">Academic Clinical Fellowship in </w:t>
      </w:r>
      <w:r w:rsidRPr="5C7C1810" w:rsidR="00A958FC">
        <w:rPr>
          <w:b w:val="1"/>
          <w:bCs w:val="1"/>
        </w:rPr>
        <w:t xml:space="preserve">Neurosurgery </w:t>
      </w:r>
      <w:r w:rsidRPr="5C7C1810" w:rsidR="003B0DDB">
        <w:rPr>
          <w:b w:val="1"/>
          <w:bCs w:val="1"/>
        </w:rPr>
        <w:t xml:space="preserve">at </w:t>
      </w:r>
      <w:r w:rsidRPr="5C7C1810" w:rsidR="0036780A">
        <w:rPr>
          <w:b w:val="1"/>
          <w:bCs w:val="1"/>
        </w:rPr>
        <w:t>S</w:t>
      </w:r>
      <w:r w:rsidRPr="5C7C1810" w:rsidR="0062469D">
        <w:rPr>
          <w:b w:val="1"/>
          <w:bCs w:val="1"/>
        </w:rPr>
        <w:t>T</w:t>
      </w:r>
      <w:r w:rsidRPr="5C7C1810" w:rsidR="003B0DDB">
        <w:rPr>
          <w:b w:val="1"/>
          <w:bCs w:val="1"/>
        </w:rPr>
        <w:t xml:space="preserve">1 </w:t>
      </w:r>
      <w:r w:rsidRPr="5C7C1810" w:rsidR="00A47924">
        <w:rPr>
          <w:b w:val="1"/>
          <w:bCs w:val="1"/>
          <w:lang w:eastAsia="en-GB"/>
        </w:rPr>
        <w:t>level</w:t>
      </w:r>
      <w:r w:rsidRPr="5C7C1810" w:rsidR="00996229">
        <w:rPr>
          <w:b w:val="1"/>
          <w:bCs w:val="1"/>
          <w:lang w:eastAsia="en-GB"/>
        </w:rPr>
        <w:t xml:space="preserve"> in the Digital NIHR Theme</w:t>
      </w:r>
      <w:r w:rsidRPr="5C7C1810" w:rsidR="00A47924">
        <w:rPr>
          <w:b w:val="1"/>
          <w:bCs w:val="1"/>
          <w:lang w:eastAsia="en-GB"/>
        </w:rPr>
        <w:t>.</w:t>
      </w:r>
      <w:r w:rsidRPr="5C7C1810" w:rsidR="00A958FC">
        <w:rPr>
          <w:lang w:eastAsia="en-GB"/>
        </w:rPr>
        <w:t xml:space="preserve"> </w:t>
      </w:r>
      <w:r w:rsidRPr="5C7C1810" w:rsidR="009E737B">
        <w:rPr>
          <w:i w:val="1"/>
          <w:iCs w:val="1"/>
          <w:lang w:eastAsia="en-GB"/>
        </w:rPr>
        <w:t xml:space="preserve">This is a multi-specialty </w:t>
      </w:r>
      <w:r w:rsidRPr="5C7C1810" w:rsidR="009E737B">
        <w:rPr>
          <w:i w:val="1"/>
          <w:iCs w:val="1"/>
          <w:lang w:eastAsia="en-GB"/>
        </w:rPr>
        <w:t>vacancy,</w:t>
      </w:r>
      <w:r w:rsidRPr="5C7C1810" w:rsidR="009E737B">
        <w:rPr>
          <w:i w:val="1"/>
          <w:iCs w:val="1"/>
          <w:lang w:eastAsia="en-GB"/>
        </w:rPr>
        <w:t xml:space="preserve"> an appointment may not be made in this specialty. There will be 1 ACF post in either </w:t>
      </w:r>
      <w:r w:rsidRPr="5C7C1810" w:rsidR="009E737B">
        <w:rPr>
          <w:i w:val="1"/>
          <w:iCs w:val="1"/>
          <w:lang w:eastAsia="en-GB"/>
        </w:rPr>
        <w:t>Histopathology, General Surgery or Neurosurgery</w:t>
      </w:r>
      <w:r w:rsidRPr="5C7C1810" w:rsidR="009E737B">
        <w:rPr>
          <w:i w:val="1"/>
          <w:iCs w:val="1"/>
          <w:lang w:eastAsia="en-GB"/>
        </w:rPr>
        <w:t xml:space="preserve">. </w:t>
      </w:r>
      <w:r w:rsidRPr="5C7C1810" w:rsidR="005E5228">
        <w:rPr>
          <w:rFonts w:cs="Arial"/>
          <w:lang w:eastAsia="en-GB"/>
        </w:rPr>
        <w:t xml:space="preserve">This new post has been created as part of the </w:t>
      </w:r>
      <w:r w:rsidRPr="5C7C1810" w:rsidR="005E5228">
        <w:rPr>
          <w:rFonts w:cs="Arial"/>
          <w:lang w:eastAsia="en-GB"/>
        </w:rPr>
        <w:t>NHS</w:t>
      </w:r>
      <w:r w:rsidRPr="5C7C1810" w:rsidR="005E5228">
        <w:rPr>
          <w:rFonts w:cs="Arial"/>
          <w:lang w:eastAsia="en-GB"/>
        </w:rPr>
        <w:t xml:space="preserve"> England</w:t>
      </w:r>
      <w:r w:rsidRPr="5C7C1810" w:rsidR="005E5228">
        <w:rPr>
          <w:rFonts w:cs="Arial"/>
          <w:lang w:eastAsia="en-GB"/>
        </w:rPr>
        <w:t xml:space="preserve"> (NHSE)</w:t>
      </w:r>
      <w:r w:rsidRPr="5C7C1810" w:rsidR="005E5228">
        <w:rPr>
          <w:rFonts w:cs="Arial"/>
          <w:lang w:eastAsia="en-GB"/>
        </w:rPr>
        <w:t xml:space="preserve"> and National Institute for Health </w:t>
      </w:r>
      <w:r w:rsidRPr="5C7C1810" w:rsidR="005E5228">
        <w:rPr>
          <w:rFonts w:cs="Arial"/>
          <w:lang w:eastAsia="en-GB"/>
        </w:rPr>
        <w:t xml:space="preserve">and Care </w:t>
      </w:r>
      <w:r w:rsidRPr="5C7C1810" w:rsidR="005E5228">
        <w:rPr>
          <w:rFonts w:cs="Arial"/>
          <w:lang w:eastAsia="en-GB"/>
        </w:rPr>
        <w:t xml:space="preserve">Research (NIHR) </w:t>
      </w:r>
      <w:r w:rsidRPr="5C7C1810" w:rsidR="005E5228">
        <w:rPr>
          <w:rFonts w:cs="Arial"/>
          <w:lang w:eastAsia="en-GB"/>
        </w:rPr>
        <w:t xml:space="preserve">programme of </w:t>
      </w:r>
      <w:r w:rsidRPr="5C7C1810" w:rsidR="005E5228">
        <w:rPr>
          <w:lang w:eastAsia="en-GB"/>
        </w:rPr>
        <w:t>Integrated Academic Training</w:t>
      </w:r>
      <w:r w:rsidRPr="5C7C1810" w:rsidR="005E5228">
        <w:rPr>
          <w:lang w:eastAsia="en-GB"/>
        </w:rPr>
        <w:t xml:space="preserve"> </w:t>
      </w:r>
      <w:r w:rsidRPr="5C7C1810" w:rsidR="005E5228">
        <w:rPr>
          <w:lang w:eastAsia="en-GB"/>
        </w:rPr>
        <w:t xml:space="preserve">and offers candidates a comprehensive experience of clinical academic medicine working alongside internationally </w:t>
      </w:r>
      <w:r w:rsidRPr="5C7C1810" w:rsidR="005E5228">
        <w:rPr>
          <w:rFonts w:cs="Arial"/>
          <w:lang w:eastAsia="en-GB"/>
        </w:rPr>
        <w:t xml:space="preserve">renowned clinicians, </w:t>
      </w:r>
      <w:r w:rsidRPr="5C7C1810" w:rsidR="005E5228">
        <w:rPr>
          <w:rFonts w:cs="Arial"/>
          <w:lang w:eastAsia="en-GB"/>
        </w:rPr>
        <w:t>researchers</w:t>
      </w:r>
      <w:r w:rsidRPr="5C7C1810" w:rsidR="005E5228">
        <w:rPr>
          <w:rFonts w:cs="Arial"/>
          <w:lang w:eastAsia="en-GB"/>
        </w:rPr>
        <w:t xml:space="preserve"> and undergraduate medical educators.</w:t>
      </w:r>
    </w:p>
    <w:p w:rsidRPr="004E45B6" w:rsidR="00A47924" w:rsidP="00336B8B" w:rsidRDefault="00A47924" w14:paraId="786F810A" w14:textId="77777777">
      <w:pPr>
        <w:pStyle w:val="NoSpacing"/>
        <w:rPr>
          <w:lang w:eastAsia="en-GB"/>
        </w:rPr>
      </w:pPr>
    </w:p>
    <w:p w:rsidRPr="004E45B6" w:rsidR="00A47924" w:rsidP="00336B8B" w:rsidRDefault="00A47924" w14:paraId="68B64288" w14:textId="77777777">
      <w:pPr>
        <w:pStyle w:val="NoSpacing"/>
        <w:rPr>
          <w:lang w:eastAsia="en-GB"/>
        </w:rPr>
      </w:pPr>
      <w:r w:rsidRPr="004E45B6">
        <w:rPr>
          <w:lang w:eastAsia="en-GB"/>
        </w:rPr>
        <w:t>We are seeking highly motivated, enthusiastic individuals with the potential to excel in both their clinical and academic training and who have the ambition to be the next generation of academic clinicians.</w:t>
      </w:r>
    </w:p>
    <w:p w:rsidRPr="004E45B6" w:rsidR="00A47924" w:rsidP="00336B8B" w:rsidRDefault="00A47924" w14:paraId="33235CCF" w14:textId="77777777">
      <w:pPr>
        <w:pStyle w:val="NoSpacing"/>
        <w:rPr>
          <w:lang w:eastAsia="en-GB"/>
        </w:rPr>
      </w:pPr>
    </w:p>
    <w:p w:rsidRPr="004E45B6" w:rsidR="00A47924" w:rsidP="00336B8B" w:rsidRDefault="00A47924" w14:paraId="7BC8E8F6" w14:textId="10442F5C">
      <w:pPr>
        <w:pStyle w:val="NoSpacing"/>
        <w:rPr>
          <w:lang w:eastAsia="en-GB"/>
        </w:rPr>
      </w:pPr>
      <w:r w:rsidRPr="004E45B6">
        <w:rPr>
          <w:noProof/>
        </w:rPr>
        <w:t xml:space="preserve">This Academic Clinical Fellowship (ACF) programme in </w:t>
      </w:r>
      <w:r w:rsidRPr="004E45B6" w:rsidR="00A60DE6">
        <w:rPr>
          <w:bCs/>
        </w:rPr>
        <w:t>Neurosurgery</w:t>
      </w:r>
      <w:r w:rsidRPr="004E45B6">
        <w:rPr>
          <w:b/>
          <w:bCs/>
        </w:rPr>
        <w:t xml:space="preserve"> </w:t>
      </w:r>
      <w:r w:rsidRPr="004E45B6">
        <w:rPr>
          <w:noProof/>
        </w:rPr>
        <w:t xml:space="preserve">will be run by the University of Leeds, the Leeds Teaching Hospitals NHS Trust and </w:t>
      </w:r>
      <w:r w:rsidR="005E5228">
        <w:rPr>
          <w:lang w:eastAsia="en-GB"/>
        </w:rPr>
        <w:t>NHS England North East and Yorkshire</w:t>
      </w:r>
      <w:r w:rsidRPr="004E45B6" w:rsidR="00E900AA">
        <w:rPr>
          <w:noProof/>
        </w:rPr>
        <w:t>.</w:t>
      </w:r>
      <w:r w:rsidRPr="004E45B6" w:rsidR="004A11E2">
        <w:rPr>
          <w:lang w:eastAsia="en-GB"/>
        </w:rPr>
        <w:t xml:space="preserve"> </w:t>
      </w:r>
      <w:r w:rsidRPr="004E45B6">
        <w:t>Academic Clinical Fellowships (ACFs) are 3 year fixed-term national training posts.  They attract an NTN(A) and trainees undertake 75 % clinical and 25% academic training over the term of the post.  They are employed by the NHS Trust and have an honorary contract with the University at whose Medical School their academic research is supported.</w:t>
      </w:r>
    </w:p>
    <w:p w:rsidRPr="004E45B6" w:rsidR="00A47924" w:rsidP="00336B8B" w:rsidRDefault="00A47924" w14:paraId="659E32D4" w14:textId="77777777">
      <w:pPr>
        <w:pStyle w:val="NoSpacing"/>
      </w:pPr>
    </w:p>
    <w:p w:rsidRPr="00A71F7E" w:rsidR="00A47924" w:rsidP="00336B8B" w:rsidRDefault="004A11E2" w14:paraId="0110ECD3" w14:textId="1F1AF6C5">
      <w:pPr>
        <w:pStyle w:val="NoSpacing"/>
      </w:pPr>
      <w:r w:rsidRPr="004E45B6">
        <w:t xml:space="preserve">ACF trainees will join the vibrant Leeds Clinical Academic Training scheme and undertake the </w:t>
      </w:r>
      <w:r w:rsidRPr="004E45B6" w:rsidR="00A47924">
        <w:t xml:space="preserve">Research Training Programme provided by the University for which funding </w:t>
      </w:r>
      <w:r w:rsidRPr="004E45B6" w:rsidR="004E45B6">
        <w:t xml:space="preserve">will be </w:t>
      </w:r>
      <w:r w:rsidRPr="004E45B6" w:rsidR="00A47924">
        <w:t>provided</w:t>
      </w:r>
      <w:r w:rsidRPr="004E45B6" w:rsidR="004E45B6">
        <w:t xml:space="preserve">. </w:t>
      </w:r>
      <w:r w:rsidRPr="004E45B6" w:rsidR="00A47924">
        <w:t>They also are eligible for a £1,000 bursary per year to support research training activity (</w:t>
      </w:r>
      <w:proofErr w:type="spellStart"/>
      <w:r w:rsidRPr="004E45B6" w:rsidR="00A47924">
        <w:t>e.g</w:t>
      </w:r>
      <w:proofErr w:type="spellEnd"/>
      <w:r w:rsidRPr="004E45B6" w:rsidR="00A47924">
        <w:t xml:space="preserve"> to attend academic conferences).</w:t>
      </w:r>
    </w:p>
    <w:p w:rsidRPr="00A71F7E" w:rsidR="00A47924" w:rsidP="00336B8B" w:rsidRDefault="00A47924" w14:paraId="015A0D28" w14:textId="77777777">
      <w:pPr>
        <w:pStyle w:val="NoSpacing"/>
      </w:pPr>
    </w:p>
    <w:p w:rsidRPr="00A71F7E" w:rsidR="00A47924" w:rsidP="00336B8B" w:rsidRDefault="00A47924" w14:paraId="76B77B57" w14:textId="77777777">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rsidRPr="00A71F7E" w:rsidR="00A47924" w:rsidP="00336B8B" w:rsidRDefault="00A47924" w14:paraId="7803ACB4" w14:textId="77777777">
      <w:pPr>
        <w:pStyle w:val="NoSpacing"/>
      </w:pPr>
    </w:p>
    <w:p w:rsidR="00A47924" w:rsidP="004A11E2" w:rsidRDefault="00A47924" w14:paraId="14564E8D" w14:textId="2B1632EE">
      <w:pPr>
        <w:pStyle w:val="NoSpacing"/>
      </w:pPr>
      <w:r w:rsidRPr="00A71F7E">
        <w:t>All Academic Clinical Fellowships are run-through posts, regardless of specialty</w:t>
      </w:r>
      <w:r w:rsidR="004E3934">
        <w:t>, with the exception of ‘Medical Education’ ACFs</w:t>
      </w:r>
      <w:r w:rsidRPr="00A71F7E">
        <w:t>.  A trainee entering ACF at ST1</w:t>
      </w:r>
      <w:r w:rsidR="004E3934">
        <w:t xml:space="preserve"> or ST2</w:t>
      </w:r>
      <w:r w:rsidRPr="00A71F7E">
        <w:t xml:space="preserve"> in a specialty with a Core Training period would therefore be guaranteed continued training to CCT in the eventual specialty, as long as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rsidRPr="007A3D31" w:rsidR="00336B8B" w:rsidP="00336B8B" w:rsidRDefault="00336B8B" w14:paraId="4E10283A" w14:textId="77777777">
      <w:pPr>
        <w:pStyle w:val="Heading1"/>
      </w:pPr>
      <w:r w:rsidRPr="007A3D31">
        <w:lastRenderedPageBreak/>
        <w:t>POST DETAILS</w:t>
      </w:r>
    </w:p>
    <w:p w:rsidR="00336B8B" w:rsidP="00336B8B" w:rsidRDefault="00336B8B" w14:paraId="33859407" w14:textId="78BAE7D8">
      <w:pPr>
        <w:pStyle w:val="Heading2"/>
      </w:pPr>
      <w:r w:rsidR="00336B8B">
        <w:rPr/>
        <w:t>Job Title</w:t>
      </w:r>
    </w:p>
    <w:p w:rsidRPr="00264BBF" w:rsidR="00336B8B" w:rsidP="00336B8B" w:rsidRDefault="00336B8B" w14:paraId="268C9268" w14:textId="2AD81BFB">
      <w:pPr>
        <w:pStyle w:val="NoSpacing"/>
      </w:pPr>
      <w:r w:rsidRPr="00264BBF">
        <w:t>A</w:t>
      </w:r>
      <w:r w:rsidR="003B0DDB">
        <w:t>cad</w:t>
      </w:r>
      <w:r w:rsidR="00A958FC">
        <w:t>emic Clinical Fellow (ACF) – Neurosurgery</w:t>
      </w:r>
      <w:r w:rsidR="00197156">
        <w:t xml:space="preserve"> (NIHR Research Theme – Digital)</w:t>
      </w:r>
    </w:p>
    <w:p w:rsidRPr="007A3D31" w:rsidR="00336B8B" w:rsidP="5C7C1810" w:rsidRDefault="00336B8B" w14:paraId="252A50CF" w14:textId="77777777" w14:noSpellErr="1">
      <w:pPr>
        <w:spacing w:after="0" w:afterAutospacing="off"/>
        <w:rPr>
          <w:u w:val="single"/>
        </w:rPr>
      </w:pPr>
    </w:p>
    <w:p w:rsidRPr="007A3D31" w:rsidR="00336B8B" w:rsidP="00336B8B" w:rsidRDefault="00336B8B" w14:paraId="636ADEB4" w14:textId="77777777">
      <w:pPr>
        <w:pStyle w:val="Heading2"/>
      </w:pPr>
      <w:r w:rsidRPr="007A3D31">
        <w:t>Duration of the Post</w:t>
      </w:r>
    </w:p>
    <w:p w:rsidRPr="007A3D31" w:rsidR="00336B8B" w:rsidP="5C7C1810" w:rsidRDefault="00336B8B" w14:paraId="79C4718F" w14:textId="79493CFF">
      <w:pPr>
        <w:ind/>
      </w:pPr>
      <w:r w:rsidR="00336B8B">
        <w:rPr/>
        <w:t xml:space="preserve">Up to </w:t>
      </w:r>
      <w:r w:rsidR="00336B8B">
        <w:rPr/>
        <w:t xml:space="preserve">3 years (25% academic, 75% clinical). </w:t>
      </w:r>
    </w:p>
    <w:p w:rsidR="5C7C1810" w:rsidP="5C7C1810" w:rsidRDefault="5C7C1810" w14:paraId="3185F247" w14:textId="6C6C2052">
      <w:pPr>
        <w:spacing w:after="0" w:afterAutospacing="off"/>
      </w:pPr>
    </w:p>
    <w:p w:rsidRPr="007A3D31" w:rsidR="00336B8B" w:rsidP="00336B8B" w:rsidRDefault="00336B8B" w14:paraId="00456A99" w14:textId="77777777">
      <w:pPr>
        <w:pStyle w:val="Heading2"/>
      </w:pPr>
      <w:r w:rsidRPr="007A3D31">
        <w:t>Lead NHS Hospital/Trust in which training will take place</w:t>
      </w:r>
    </w:p>
    <w:p w:rsidRPr="007A3D31" w:rsidR="00643318" w:rsidP="00336B8B" w:rsidRDefault="00643318" w14:paraId="4AA35F67" w14:textId="52E6E769">
      <w:pPr/>
      <w:r w:rsidR="003B0DDB">
        <w:rPr/>
        <w:t xml:space="preserve">Leeds Teaching Hospitals NHS Trust </w:t>
      </w:r>
      <w:r w:rsidR="00643318">
        <w:rPr/>
        <w:t>with regional clinical rotations</w:t>
      </w:r>
    </w:p>
    <w:p w:rsidR="5C7C1810" w:rsidP="5C7C1810" w:rsidRDefault="5C7C1810" w14:paraId="49FD1192" w14:textId="09019ADF">
      <w:pPr>
        <w:spacing w:after="0" w:afterAutospacing="off"/>
      </w:pPr>
    </w:p>
    <w:p w:rsidRPr="007A3D31" w:rsidR="00336B8B" w:rsidP="00336B8B" w:rsidRDefault="00336B8B" w14:paraId="788FC0B4" w14:textId="77777777">
      <w:pPr>
        <w:pStyle w:val="Heading2"/>
      </w:pPr>
      <w:r w:rsidRPr="007A3D31">
        <w:t>Research institution in which training will take place</w:t>
      </w:r>
    </w:p>
    <w:p w:rsidRPr="00060FA1" w:rsidR="00336B8B" w:rsidP="5C7C1810" w:rsidRDefault="00336B8B" w14:paraId="46DB7B5E" w14:textId="03BFCFAA">
      <w:pPr>
        <w:rPr>
          <w:u w:val="single"/>
        </w:rPr>
      </w:pPr>
      <w:r w:rsidRPr="5C7C1810" w:rsidR="004A11E2">
        <w:rPr>
          <w:b w:val="1"/>
          <w:bCs w:val="1"/>
        </w:rPr>
        <w:t>Leeds Institute of Medical Research at St James’s (LIMR)</w:t>
      </w:r>
      <w:r w:rsidRPr="5C7C1810" w:rsidR="004A11E2">
        <w:rPr>
          <w:b w:val="1"/>
          <w:bCs w:val="1"/>
        </w:rPr>
        <w:t xml:space="preserve">, </w:t>
      </w:r>
      <w:r w:rsidRPr="5C7C1810" w:rsidR="004A11E2">
        <w:rPr>
          <w:lang w:val="en-US"/>
        </w:rPr>
        <w:t>School of Medicine, University of Leeds</w:t>
      </w:r>
      <w:r w:rsidR="004A11E2">
        <w:rPr/>
        <w:t>.</w:t>
      </w:r>
      <w:r w:rsidR="00336B8B">
        <w:rPr/>
        <w:t>Research Protected Time:</w:t>
      </w:r>
      <w:r w:rsidRPr="5C7C1810" w:rsidR="00336B8B">
        <w:rPr>
          <w:rStyle w:val="CommentReference"/>
          <w:rFonts w:cs="Times New Roman"/>
        </w:rPr>
        <w:t xml:space="preserve"> </w:t>
      </w:r>
    </w:p>
    <w:p w:rsidRPr="005E4604" w:rsidR="00F67522" w:rsidP="00F67522" w:rsidRDefault="00F67522" w14:paraId="68F8F1D7" w14:textId="7E2DA14F">
      <w:pPr>
        <w:rPr>
          <w:szCs w:val="22"/>
        </w:rPr>
      </w:pPr>
      <w:r w:rsidRPr="003A5538">
        <w:rPr>
          <w:szCs w:val="22"/>
        </w:rPr>
        <w:t xml:space="preserve">ACFs would have day release </w:t>
      </w:r>
      <w:r w:rsidRPr="003A5538">
        <w:rPr>
          <w:bCs/>
          <w:noProof/>
          <w:szCs w:val="22"/>
        </w:rPr>
        <w:t>training to attend and complete an accredited postgraduate programme in health research methodology at the University of Leeds (</w:t>
      </w:r>
      <w:r w:rsidRPr="003A5538">
        <w:rPr>
          <w:szCs w:val="22"/>
        </w:rPr>
        <w:t>24 contact days plus additional private study usually completed in one year). Arrangements for research blocks or weekly research days, constituting 25% FTE academic time (and comprising a total of 9 months over the 3 year ACF post), are managed by local agreement with the academic supervisors within the Leeds Institute of Medical and Clinical Sciences and clinical training programme director. This period of research will be used to obtain specific experience and knowledge in the research area of interest, obtain pilot data and apply for an external doctoral research fellowship (see below).</w:t>
      </w:r>
    </w:p>
    <w:p w:rsidRPr="007A3D31" w:rsidR="00336B8B" w:rsidP="5C7C1810" w:rsidRDefault="00336B8B" w14:paraId="6D189266" w14:textId="37925AA5" w14:noSpellErr="1">
      <w:pPr>
        <w:spacing w:after="0" w:afterAutospacing="off"/>
        <w:jc w:val="left"/>
        <w:rPr>
          <w:noProof/>
        </w:rPr>
      </w:pPr>
    </w:p>
    <w:p w:rsidR="001446D6" w:rsidP="003B0DDB" w:rsidRDefault="00336B8B" w14:paraId="62B5374F" w14:textId="033FD658">
      <w:pPr>
        <w:pStyle w:val="Heading2"/>
        <w:jc w:val="left"/>
        <w:rPr>
          <w:b w:val="0"/>
          <w:sz w:val="18"/>
          <w:szCs w:val="18"/>
        </w:rPr>
      </w:pPr>
      <w:r w:rsidRPr="007A3D31">
        <w:t>Academic Clinical Fellowship Training Programme: Research Component</w:t>
      </w:r>
      <w:r w:rsidR="004E6FE9">
        <w:t xml:space="preserve"> </w:t>
      </w:r>
    </w:p>
    <w:p w:rsidR="00336B8B" w:rsidP="5C7C1810" w:rsidRDefault="00336B8B" w14:paraId="6B196C9B" w14:textId="3CB99001">
      <w:pPr>
        <w:pStyle w:val="Normal"/>
        <w:shd w:val="clear" w:color="auto" w:fill="FFFFFF" w:themeFill="background1"/>
        <w:spacing w:beforeAutospacing="on"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Extended reality technologies have the potential to improve many aspects of surgical care including preoperative counselling, surgical planning, intraoperative navigation, and postoperative recovery and rehabilitation. The ACF will evaluate the use of extended reality technologies to improve surgical care in general surgery and neurosurgery. They will gain skills in computer science/vision, early-phase clinical evaluations, qualitative research, and implementation science through integration into the £20M Leeds BRC Surgical Technologies theme, the </w:t>
      </w:r>
      <w:ins w:author="Jo Bentley" w:date="2025-09-03T15:16:07.603Z" w:id="274854372">
        <w:r>
          <w:fldChar w:fldCharType="begin"/>
        </w:r>
      </w:ins>
      <w:r>
        <w:instrText xml:space="preserve">HYPERLINK "https://hrc-surgical.nihr.ac.uk/" </w:instrText>
      </w:r>
      <w:ins w:author="Jo Bentley" w:date="2025-09-03T15:16:07.603Z" w:id="1301374843">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Leeds NIHR HealthTech Research Centre for Accelerated Surgical Care</w:t>
      </w:r>
      <w:ins w:author="Jo Bentley" w:date="2025-09-03T15:16:07.603Z" w:id="675084774">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and the </w:t>
      </w:r>
      <w:ins w:author="Jo Bentley" w:date="2025-09-03T15:16:07.604Z" w:id="1692419907">
        <w:r>
          <w:fldChar w:fldCharType="begin"/>
        </w:r>
      </w:ins>
      <w:r>
        <w:instrText xml:space="preserve">HYPERLINK "https://www.leeds.ac.uk/centre-immersive-technologies" </w:instrText>
      </w:r>
      <w:ins w:author="Jo Bentley" w:date="2025-09-03T15:16:07.604Z" w:id="1921092185">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Leeds-Centre-for-Immersive-Technologies</w:t>
      </w:r>
      <w:ins w:author="Jo Bentley" w:date="2025-09-03T15:16:07.604Z" w:id="1285629793">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providing bespoke training and access to national networks of scientists and patients. They will spend dedicated time in the Leeds RCS England Surgical Trials Centre with support from methodologists, applied health scientists, and health economists and have access to experts in computer science through industry partnerships and the </w:t>
      </w:r>
      <w:ins w:author="Jo Bentley" w:date="2025-09-03T15:16:07.604Z" w:id="1246395400">
        <w:r>
          <w:fldChar w:fldCharType="begin"/>
        </w:r>
      </w:ins>
      <w:r>
        <w:instrText xml:space="preserve">HYPERLINK "https://eps.leeds.ac.uk/computing" </w:instrText>
      </w:r>
      <w:ins w:author="Jo Bentley" w:date="2025-09-03T15:16:07.605Z" w:id="637313418">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School of Computer Science</w:t>
      </w:r>
      <w:ins w:author="Jo Bentley" w:date="2025-09-03T15:16:07.605Z" w:id="1442833868">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at Leeds</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336B8B" w:rsidP="5C7C1810" w:rsidRDefault="00336B8B" w14:paraId="23CF0BE0" w14:textId="18BB0FB2">
      <w:pPr>
        <w:spacing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ACF will be embedded within a dynamic academic surgical community, supported by a Professor of Surgery , 4 Associate Professors (1 NIHR Advanced Fellow), 4 CLs, 6 ACFs, and 14 MD/PhDs, and will be in a cohort of early career researchers who have successfully transitioned to NIHR, MRC, CRUK, and RCS England PhD awards.</w:t>
      </w:r>
    </w:p>
    <w:p w:rsidR="00336B8B" w:rsidP="5C7C1810" w:rsidRDefault="00336B8B" w14:paraId="12C050C3" w14:textId="0FE3A6A0">
      <w:pPr>
        <w:spacing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The research builds on a good </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track record</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of research funding (£6.8M </w:t>
      </w:r>
      <w:ins w:author="Jo Bentley" w:date="2025-09-03T15:16:07.608Z" w:id="419397254">
        <w:r>
          <w:fldChar w:fldCharType="begin"/>
        </w:r>
      </w:ins>
      <w:r>
        <w:instrText xml:space="preserve">HYPERLINK "https://www.holosurge.eu/" </w:instrText>
      </w:r>
      <w:ins w:author="Jo Bentley" w:date="2025-09-03T15:16:07.608Z" w:id="1212461975">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Horizon-EU-HoloSurge</w:t>
      </w:r>
      <w:ins w:author="Jo Bentley" w:date="2025-09-03T15:16:07.608Z" w:id="1706061243">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£120k NHS England, £200k HEIF) and a strong publication record in the field </w:t>
      </w:r>
      <w:ins w:author="Jo Bentley" w:date="2025-09-03T15:16:07.608Z" w:id="79334844">
        <w:r>
          <w:fldChar w:fldCharType="begin"/>
        </w:r>
      </w:ins>
      <w:r>
        <w:instrText xml:space="preserve">HYPERLINK "https://jneuroengrehab.biomedcentral.com/articles/10.1186/s12984-024-01499-3" </w:instrText>
      </w:r>
      <w:ins w:author="Jo Bentley" w:date="2025-09-03T15:16:07.609Z" w:id="1467702274">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RECOVR-reality-J-NeuroEngineering-2025</w:t>
      </w:r>
      <w:ins w:author="Jo Bentley" w:date="2025-09-03T15:16:07.609Z" w:id="1168579205">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ins w:author="Jo Bentley" w:date="2025-09-03T15:16:07.609Z" w:id="602632321">
        <w:r>
          <w:fldChar w:fldCharType="begin"/>
        </w:r>
      </w:ins>
      <w:r>
        <w:instrText xml:space="preserve">HYPERLINK "https://www.medrxiv.org/content/10.1101/2024.04.24.24305923v1" </w:instrText>
      </w:r>
      <w:ins w:author="Jo Bentley" w:date="2025-09-03T15:16:07.609Z" w:id="72557848">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Extended-Reality-Enhanced-Mental-Health-Consultation-Training</w:t>
      </w:r>
      <w:ins w:author="Jo Bentley" w:date="2025-09-03T15:16:07.609Z" w:id="1755994046">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ins w:author="Jo Bentley" w:date="2025-09-03T15:16:07.609Z" w:id="915579487">
        <w:r>
          <w:fldChar w:fldCharType="begin"/>
        </w:r>
      </w:ins>
      <w:r>
        <w:instrText xml:space="preserve">HYPERLINK "https://pubmed.ncbi.nlm.nih.gov/35515725/" </w:instrText>
      </w:r>
      <w:ins w:author="Jo Bentley" w:date="2025-09-03T15:16:07.609Z" w:id="1541951872">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Principles-for-Immersive-Technologies-2021</w:t>
      </w:r>
      <w:ins w:author="Jo Bentley" w:date="2025-09-03T15:16:07.609Z" w:id="496771259">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industry engagement (</w:t>
      </w:r>
      <w:ins w:author="Jo Bentley" w:date="2025-09-03T15:16:07.609Z" w:id="2138232262">
        <w:r>
          <w:fldChar w:fldCharType="begin"/>
        </w:r>
      </w:ins>
      <w:r>
        <w:instrText xml:space="preserve">HYPERLINK "https://www.holocare.com/" </w:instrText>
      </w:r>
      <w:ins w:author="Jo Bentley" w:date="2025-09-03T15:16:07.609Z" w:id="890835627">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Holocare</w:t>
      </w:r>
      <w:ins w:author="Jo Bentley" w:date="2025-09-03T15:16:07.609Z" w:id="1417521549">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ins w:author="Jo Bentley" w:date="2025-09-03T15:16:07.609Z" w:id="35537444">
        <w:r>
          <w:fldChar w:fldCharType="begin"/>
        </w:r>
      </w:ins>
      <w:r>
        <w:instrText xml:space="preserve">HYPERLINK "https://apoqlar.com/" </w:instrText>
      </w:r>
      <w:ins w:author="Jo Bentley" w:date="2025-09-03T15:16:07.609Z" w:id="1669181099">
        <w:r>
          <w:fldChar w:fldCharType="separate"/>
        </w:r>
      </w:ins>
      <w:r w:rsidRPr="5C7C1810" w:rsidR="79ADB0AA">
        <w:rPr>
          <w:rStyle w:val="Hyperlink"/>
          <w:rFonts w:ascii="Arial" w:hAnsi="Arial" w:eastAsia="Arial" w:cs="Arial"/>
          <w:b w:val="0"/>
          <w:bCs w:val="0"/>
          <w:i w:val="0"/>
          <w:iCs w:val="0"/>
          <w:caps w:val="0"/>
          <w:smallCaps w:val="0"/>
          <w:strike w:val="0"/>
          <w:dstrike w:val="0"/>
          <w:noProof w:val="0"/>
          <w:sz w:val="24"/>
          <w:szCs w:val="24"/>
          <w:lang w:val="en-GB"/>
        </w:rPr>
        <w:t>Apoqlar Medical</w:t>
      </w:r>
      <w:ins w:author="Jo Bentley" w:date="2025-09-03T15:16:07.609Z" w:id="505113573">
        <w:r>
          <w:fldChar w:fldCharType="end"/>
        </w:r>
      </w:ins>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Brainlab</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SyncVR).</w:t>
      </w:r>
    </w:p>
    <w:p w:rsidR="00336B8B" w:rsidP="5C7C1810" w:rsidRDefault="00336B8B" w14:paraId="73519D84" w14:textId="22D7B43F">
      <w:pPr>
        <w:shd w:val="clear" w:color="auto" w:fill="FFFFFF" w:themeFill="background1"/>
        <w:spacing w:beforeAutospacing="on" w:after="177"/>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It is </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anticipated</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the during the ACF the postholder will work with supervisors to develop an application for an </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externally-funded</w:t>
      </w:r>
      <w:r w:rsidRPr="5C7C1810" w:rsidR="79ADB0AA">
        <w:rPr>
          <w:rFonts w:ascii="Arial" w:hAnsi="Arial" w:eastAsia="Arial" w:cs="Arial"/>
          <w:b w:val="0"/>
          <w:bCs w:val="0"/>
          <w:i w:val="0"/>
          <w:iCs w:val="0"/>
          <w:caps w:val="0"/>
          <w:smallCaps w:val="0"/>
          <w:noProof w:val="0"/>
          <w:color w:val="000000" w:themeColor="text1" w:themeTint="FF" w:themeShade="FF"/>
          <w:sz w:val="24"/>
          <w:szCs w:val="24"/>
          <w:lang w:val="en-GB"/>
        </w:rPr>
        <w:t xml:space="preserve"> PhD fellowship.</w:t>
      </w:r>
    </w:p>
    <w:p w:rsidR="00336B8B" w:rsidP="5C7C1810" w:rsidRDefault="00336B8B" w14:paraId="36203C04" w14:textId="05CAA9C2">
      <w:pPr>
        <w:pStyle w:val="Heading2"/>
        <w:shd w:val="clear" w:color="auto" w:fill="FFFFFF" w:themeFill="background1"/>
        <w:spacing w:beforeAutospacing="on" w:after="0" w:afterAutospacing="off"/>
        <w:jc w:val="both"/>
        <w:rPr>
          <w:b w:val="0"/>
          <w:bCs w:val="0"/>
          <w:sz w:val="18"/>
          <w:szCs w:val="18"/>
        </w:rPr>
      </w:pPr>
      <w:r w:rsidR="00336B8B">
        <w:rPr/>
        <w:t>Academic Clinical Fellowship Training Programme: Clinical Component</w:t>
      </w:r>
      <w:r w:rsidR="004E6FE9">
        <w:rPr/>
        <w:t xml:space="preserve"> </w:t>
      </w:r>
    </w:p>
    <w:p w:rsidRPr="00BC6985" w:rsidR="003B0DDB" w:rsidP="003B0DDB" w:rsidRDefault="003B0DDB" w14:paraId="66699BF4" w14:textId="199A13EB">
      <w:pPr>
        <w:rPr>
          <w:szCs w:val="22"/>
          <w:u w:val="single"/>
          <w:lang w:val="en-US"/>
        </w:rPr>
      </w:pPr>
      <w:r w:rsidRPr="00BC6985">
        <w:rPr>
          <w:bCs/>
          <w:szCs w:val="22"/>
        </w:rPr>
        <w:t xml:space="preserve">Leeds has a long tradition of surgical training and was one of the first to establish a School of Surgery. </w:t>
      </w:r>
      <w:r w:rsidRPr="00BC6985" w:rsidR="002436C6">
        <w:rPr>
          <w:bCs/>
          <w:szCs w:val="22"/>
        </w:rPr>
        <w:t>Regular</w:t>
      </w:r>
      <w:r w:rsidRPr="00BC6985">
        <w:rPr>
          <w:bCs/>
          <w:szCs w:val="22"/>
        </w:rPr>
        <w:t xml:space="preserve"> MRCS teaching session </w:t>
      </w:r>
      <w:r w:rsidRPr="00BC6985" w:rsidR="002436C6">
        <w:rPr>
          <w:bCs/>
          <w:szCs w:val="22"/>
        </w:rPr>
        <w:t>is</w:t>
      </w:r>
      <w:r w:rsidRPr="00BC6985">
        <w:rPr>
          <w:bCs/>
          <w:szCs w:val="22"/>
        </w:rPr>
        <w:t xml:space="preserve"> provided at Leeds General Infirmary. The </w:t>
      </w:r>
      <w:r w:rsidRPr="00BC6985">
        <w:rPr>
          <w:bCs/>
          <w:szCs w:val="22"/>
        </w:rPr>
        <w:lastRenderedPageBreak/>
        <w:t xml:space="preserve">Yorkshire </w:t>
      </w:r>
      <w:r w:rsidRPr="00BC6985" w:rsidR="00094F5B">
        <w:rPr>
          <w:bCs/>
          <w:szCs w:val="22"/>
        </w:rPr>
        <w:t>&amp; Humber Deanery</w:t>
      </w:r>
      <w:r w:rsidRPr="00BC6985">
        <w:rPr>
          <w:bCs/>
          <w:szCs w:val="22"/>
        </w:rPr>
        <w:t xml:space="preserve"> organises </w:t>
      </w:r>
      <w:r w:rsidRPr="00BC6985" w:rsidR="005C0156">
        <w:rPr>
          <w:bCs/>
          <w:szCs w:val="22"/>
        </w:rPr>
        <w:t>monthly regional teaching days</w:t>
      </w:r>
      <w:r w:rsidRPr="00BC6985" w:rsidR="00094F5B">
        <w:rPr>
          <w:bCs/>
          <w:szCs w:val="22"/>
        </w:rPr>
        <w:t xml:space="preserve"> across the North-West</w:t>
      </w:r>
      <w:r w:rsidRPr="00BC6985" w:rsidR="005C0156">
        <w:rPr>
          <w:bCs/>
          <w:szCs w:val="22"/>
        </w:rPr>
        <w:t xml:space="preserve"> covering the whole of the Core </w:t>
      </w:r>
      <w:r w:rsidRPr="00BC6985" w:rsidR="00094F5B">
        <w:rPr>
          <w:bCs/>
          <w:szCs w:val="22"/>
        </w:rPr>
        <w:t>Neuros</w:t>
      </w:r>
      <w:r w:rsidRPr="00BC6985" w:rsidR="005C0156">
        <w:rPr>
          <w:bCs/>
          <w:szCs w:val="22"/>
        </w:rPr>
        <w:t>urgical Curriculum (mapped to the ISCP) and as well as a lecture programme on clinical and non-clinical topics</w:t>
      </w:r>
      <w:r w:rsidRPr="00BC6985">
        <w:rPr>
          <w:bCs/>
          <w:szCs w:val="22"/>
        </w:rPr>
        <w:t>. There is local access to (</w:t>
      </w:r>
      <w:proofErr w:type="spellStart"/>
      <w:r w:rsidRPr="00BC6985">
        <w:rPr>
          <w:bCs/>
          <w:szCs w:val="22"/>
        </w:rPr>
        <w:t>i</w:t>
      </w:r>
      <w:proofErr w:type="spellEnd"/>
      <w:r w:rsidRPr="00BC6985">
        <w:rPr>
          <w:bCs/>
          <w:szCs w:val="22"/>
        </w:rPr>
        <w:t>) Basic surgical skills course, (ii) Care of the Critically ill</w:t>
      </w:r>
      <w:r w:rsidRPr="00BC6985" w:rsidR="005C0156">
        <w:rPr>
          <w:bCs/>
          <w:szCs w:val="22"/>
        </w:rPr>
        <w:t xml:space="preserve"> Surgical Patient</w:t>
      </w:r>
      <w:r w:rsidRPr="00BC6985">
        <w:rPr>
          <w:bCs/>
          <w:szCs w:val="22"/>
        </w:rPr>
        <w:t xml:space="preserve"> and (iii) ATLS.  The clinical training will be based in Leeds and will rotate between </w:t>
      </w:r>
      <w:r w:rsidRPr="00BC6985" w:rsidR="00094F5B">
        <w:rPr>
          <w:bCs/>
          <w:szCs w:val="22"/>
        </w:rPr>
        <w:t xml:space="preserve">cranial, spinal and paediatric subspecialties at the Department of Neurosurgery in the </w:t>
      </w:r>
      <w:r w:rsidRPr="00BC6985">
        <w:rPr>
          <w:bCs/>
          <w:szCs w:val="22"/>
        </w:rPr>
        <w:t xml:space="preserve">Leeds General Infirmary. Each post will be of 6 months duration and all posts have the flexibility to allow the ACF to attend the academic component. </w:t>
      </w:r>
    </w:p>
    <w:p w:rsidRPr="00D73850" w:rsidR="003B0DDB" w:rsidP="5C7C1810" w:rsidRDefault="003B0DDB" w14:paraId="2285B1CB" w14:textId="2F8E7509">
      <w:pPr>
        <w:jc w:val="left"/>
        <w:rPr>
          <w:noProof/>
        </w:rPr>
      </w:pPr>
      <w:r w:rsidRPr="5C7C1810" w:rsidR="003B0DDB">
        <w:rPr>
          <w:noProof/>
        </w:rPr>
        <w:t xml:space="preserve">Over the three year training programme the ACF will gain exposure </w:t>
      </w:r>
      <w:r w:rsidRPr="5C7C1810" w:rsidR="00466B27">
        <w:rPr>
          <w:noProof/>
        </w:rPr>
        <w:t>to the full breadth of Neurosurgical practice</w:t>
      </w:r>
      <w:r w:rsidRPr="5C7C1810" w:rsidR="003B0DDB">
        <w:rPr>
          <w:noProof/>
        </w:rPr>
        <w:t xml:space="preserve">. </w:t>
      </w:r>
      <w:r w:rsidRPr="5C7C1810" w:rsidR="66A74ABD">
        <w:rPr>
          <w:noProof/>
        </w:rPr>
        <w:t>They</w:t>
      </w:r>
      <w:r w:rsidRPr="5C7C1810" w:rsidR="003B0DDB">
        <w:rPr>
          <w:noProof/>
        </w:rPr>
        <w:t xml:space="preserve"> will be expected to acquire appropriate surgical skills in both the elective and emergency settings and in line with their non-academic contemporaries. The ACF should have completed the MRCS examination by the </w:t>
      </w:r>
      <w:r w:rsidRPr="5C7C1810" w:rsidR="00466B27">
        <w:rPr>
          <w:noProof/>
        </w:rPr>
        <w:t>time of entry into ST3</w:t>
      </w:r>
      <w:r w:rsidRPr="5C7C1810" w:rsidR="00BC6985">
        <w:rPr>
          <w:noProof/>
        </w:rPr>
        <w:t>.</w:t>
      </w:r>
    </w:p>
    <w:p w:rsidRPr="001446D6" w:rsidR="00336B8B" w:rsidP="001446D6" w:rsidRDefault="00336B8B" w14:paraId="7E028252" w14:textId="77777777">
      <w:pPr>
        <w:pStyle w:val="Heading1"/>
      </w:pPr>
      <w:r>
        <w:t>CONTACTS</w:t>
      </w:r>
    </w:p>
    <w:p w:rsidRPr="009D2B6E" w:rsidR="00336B8B" w:rsidP="001446D6" w:rsidRDefault="00CB354E" w14:paraId="414E923A" w14:textId="73C141E0">
      <w:pPr>
        <w:pStyle w:val="Heading2"/>
      </w:pPr>
      <w:r>
        <w:t>Academic Supervisor</w:t>
      </w:r>
      <w:r w:rsidRPr="009D2B6E" w:rsidR="00336B8B">
        <w:t>:</w:t>
      </w:r>
    </w:p>
    <w:p w:rsidRPr="004E45B6" w:rsidR="006C01CC" w:rsidP="5C7C1810" w:rsidRDefault="00A60DE6" w14:paraId="5AD5497E" w14:textId="0E9719BC" w14:noSpellErr="1">
      <w:pPr>
        <w:widowControl w:val="0"/>
        <w:spacing w:after="0"/>
        <w:jc w:val="left"/>
        <w:rPr>
          <w:b w:val="1"/>
          <w:bCs w:val="1"/>
          <w:noProof/>
          <w:lang w:eastAsia="en-GB"/>
        </w:rPr>
      </w:pPr>
      <w:r w:rsidRPr="5C7C1810" w:rsidR="00A60DE6">
        <w:rPr>
          <w:b w:val="1"/>
          <w:bCs w:val="1"/>
          <w:noProof/>
          <w:lang w:eastAsia="en-GB"/>
        </w:rPr>
        <w:t>Mr Ryan Mathew</w:t>
      </w:r>
    </w:p>
    <w:p w:rsidR="00CB354E" w:rsidP="004E45B6" w:rsidRDefault="00466B27" w14:paraId="674A95C4" w14:textId="177E0EE8">
      <w:pPr>
        <w:widowControl w:val="0"/>
        <w:spacing w:after="0"/>
        <w:jc w:val="left"/>
        <w:rPr>
          <w:noProof/>
          <w:szCs w:val="22"/>
          <w:lang w:eastAsia="en-GB"/>
        </w:rPr>
      </w:pPr>
      <w:r>
        <w:rPr>
          <w:noProof/>
          <w:szCs w:val="22"/>
          <w:lang w:eastAsia="en-GB"/>
        </w:rPr>
        <w:t>Associate Professor and Honorary Consultant Neurosurgeon</w:t>
      </w:r>
    </w:p>
    <w:p w:rsidRPr="004E45B6" w:rsidR="00F56392" w:rsidP="00F56392" w:rsidRDefault="00466B27" w14:paraId="7E9976C9" w14:textId="56399E74">
      <w:pPr>
        <w:widowControl w:val="0"/>
        <w:spacing w:after="0"/>
        <w:jc w:val="left"/>
        <w:rPr>
          <w:noProof/>
          <w:szCs w:val="22"/>
          <w:lang w:eastAsia="en-GB"/>
        </w:rPr>
      </w:pPr>
      <w:r>
        <w:rPr>
          <w:noProof/>
          <w:szCs w:val="22"/>
          <w:lang w:eastAsia="en-GB"/>
        </w:rPr>
        <w:t xml:space="preserve">Room 7.6, </w:t>
      </w:r>
      <w:r w:rsidRPr="004E45B6" w:rsidR="004E45B6">
        <w:rPr>
          <w:noProof/>
          <w:szCs w:val="22"/>
          <w:lang w:eastAsia="en-GB"/>
        </w:rPr>
        <w:t>Clinical Sciences Building</w:t>
      </w:r>
      <w:r w:rsidR="00CB354E">
        <w:rPr>
          <w:noProof/>
          <w:szCs w:val="22"/>
          <w:lang w:eastAsia="en-GB"/>
        </w:rPr>
        <w:t xml:space="preserve">, </w:t>
      </w:r>
      <w:r w:rsidRPr="004E45B6" w:rsidR="00F56392">
        <w:rPr>
          <w:noProof/>
          <w:szCs w:val="22"/>
          <w:lang w:eastAsia="en-GB"/>
        </w:rPr>
        <w:t xml:space="preserve">St James </w:t>
      </w:r>
      <w:r w:rsidR="004E45B6">
        <w:rPr>
          <w:noProof/>
          <w:szCs w:val="22"/>
          <w:lang w:eastAsia="en-GB"/>
        </w:rPr>
        <w:t>University Hospital</w:t>
      </w:r>
      <w:r w:rsidR="00CB354E">
        <w:rPr>
          <w:noProof/>
          <w:szCs w:val="22"/>
          <w:lang w:eastAsia="en-GB"/>
        </w:rPr>
        <w:t>, Leeds</w:t>
      </w:r>
    </w:p>
    <w:p w:rsidR="00A60DE6" w:rsidP="00F56392" w:rsidRDefault="00A60DE6" w14:paraId="5B344176" w14:textId="4C2E6800">
      <w:pPr>
        <w:widowControl w:val="0"/>
        <w:spacing w:after="0"/>
        <w:jc w:val="left"/>
        <w:rPr>
          <w:noProof/>
          <w:szCs w:val="22"/>
          <w:lang w:eastAsia="en-GB"/>
        </w:rPr>
      </w:pPr>
      <w:r w:rsidRPr="004E45B6">
        <w:rPr>
          <w:noProof/>
          <w:szCs w:val="22"/>
          <w:lang w:eastAsia="en-GB"/>
        </w:rPr>
        <w:t>Email: r.k.mathew@leeds.ac.uk</w:t>
      </w:r>
    </w:p>
    <w:p w:rsidRPr="009D2B6E" w:rsidR="00A60DE6" w:rsidP="006C01CC" w:rsidRDefault="00A60DE6" w14:paraId="4835A4B2" w14:textId="77777777">
      <w:pPr>
        <w:widowControl w:val="0"/>
        <w:jc w:val="left"/>
        <w:rPr>
          <w:noProof/>
          <w:szCs w:val="22"/>
          <w:lang w:eastAsia="en-GB"/>
        </w:rPr>
      </w:pPr>
    </w:p>
    <w:p w:rsidRPr="00BC6985" w:rsidR="004A11E2" w:rsidP="004A11E2" w:rsidRDefault="004A11E2" w14:paraId="27E42BCA" w14:textId="77777777">
      <w:pPr>
        <w:pStyle w:val="Heading2"/>
        <w:rPr>
          <w:noProof/>
        </w:rPr>
      </w:pPr>
      <w:r w:rsidRPr="5C7C1810" w:rsidR="004A11E2">
        <w:rPr>
          <w:noProof/>
        </w:rPr>
        <w:t>Training Programme Director (clinical):</w:t>
      </w:r>
    </w:p>
    <w:p w:rsidRPr="00BC6985" w:rsidR="004A11E2" w:rsidP="5C7C1810" w:rsidRDefault="004E45B6" w14:paraId="62E9BF92" w14:textId="6D936C16">
      <w:pPr>
        <w:pStyle w:val="NormalWeb"/>
        <w:spacing w:before="0" w:beforeAutospacing="off" w:after="0" w:afterAutospacing="off"/>
        <w:rPr>
          <w:b w:val="1"/>
          <w:bCs w:val="1"/>
          <w:color w:val="auto"/>
          <w:sz w:val="24"/>
          <w:szCs w:val="24"/>
        </w:rPr>
      </w:pPr>
      <w:r w:rsidRPr="5C7C1810" w:rsidR="67962980">
        <w:rPr>
          <w:b w:val="1"/>
          <w:bCs w:val="1"/>
          <w:color w:val="auto"/>
          <w:sz w:val="24"/>
          <w:szCs w:val="24"/>
        </w:rPr>
        <w:t>Mr Nick Phillips</w:t>
      </w:r>
      <w:r w:rsidRPr="5C7C1810" w:rsidR="67962980">
        <w:rPr>
          <w:b w:val="1"/>
          <w:bCs w:val="1"/>
          <w:color w:val="auto"/>
          <w:sz w:val="24"/>
          <w:szCs w:val="24"/>
        </w:rPr>
        <w:t xml:space="preserve"> </w:t>
      </w:r>
    </w:p>
    <w:p w:rsidRPr="00BC6985" w:rsidR="004A11E2" w:rsidP="5C7C1810" w:rsidRDefault="004E45B6" w14:paraId="7770AB90" w14:textId="5705C038">
      <w:pPr>
        <w:pStyle w:val="NormalWeb"/>
        <w:spacing w:before="0" w:beforeAutospacing="off" w:after="0" w:afterAutospacing="off"/>
        <w:rPr>
          <w:color w:val="auto"/>
          <w:sz w:val="24"/>
          <w:szCs w:val="24"/>
        </w:rPr>
      </w:pPr>
      <w:r w:rsidRPr="5C7C1810" w:rsidR="004E45B6">
        <w:rPr>
          <w:color w:val="auto"/>
          <w:sz w:val="24"/>
          <w:szCs w:val="24"/>
        </w:rPr>
        <w:t xml:space="preserve">Neurosurgery </w:t>
      </w:r>
      <w:r w:rsidRPr="5C7C1810" w:rsidR="004A11E2">
        <w:rPr>
          <w:color w:val="auto"/>
          <w:sz w:val="24"/>
          <w:szCs w:val="24"/>
        </w:rPr>
        <w:t>TPD</w:t>
      </w:r>
    </w:p>
    <w:p w:rsidRPr="00BC6985" w:rsidR="004E45B6" w:rsidP="5C7C1810" w:rsidRDefault="00466B27" w14:paraId="63A5B41A" w14:textId="2FD83354">
      <w:pPr>
        <w:pStyle w:val="NormalWeb"/>
        <w:spacing w:before="0" w:beforeAutospacing="off" w:after="0" w:afterAutospacing="off"/>
        <w:rPr>
          <w:color w:val="auto"/>
          <w:sz w:val="24"/>
          <w:szCs w:val="24"/>
        </w:rPr>
      </w:pPr>
      <w:r w:rsidRPr="5C7C1810" w:rsidR="00466B27">
        <w:rPr>
          <w:color w:val="auto"/>
          <w:sz w:val="24"/>
          <w:szCs w:val="24"/>
        </w:rPr>
        <w:t>Department of Neurosurgery, G Floor, Jubilee Wing, Leeds General Infirmary, Leeds</w:t>
      </w:r>
    </w:p>
    <w:p w:rsidRPr="00BC6985" w:rsidR="004A11E2" w:rsidP="004A11E2" w:rsidRDefault="004A11E2" w14:paraId="7FC15817" w14:textId="7E956C0F">
      <w:pPr>
        <w:pStyle w:val="NormalWeb"/>
        <w:spacing w:before="0" w:beforeAutospacing="0" w:after="0" w:afterAutospacing="0"/>
        <w:rPr>
          <w:color w:val="000000"/>
          <w:sz w:val="24"/>
          <w:szCs w:val="24"/>
        </w:rPr>
      </w:pPr>
      <w:r w:rsidRPr="00BC6985">
        <w:rPr>
          <w:color w:val="000000"/>
          <w:sz w:val="24"/>
          <w:szCs w:val="24"/>
        </w:rPr>
        <w:t xml:space="preserve">Email: </w:t>
      </w:r>
      <w:r w:rsidRPr="00BC6985" w:rsidR="00BC6985">
        <w:rPr>
          <w:color w:val="000000"/>
          <w:sz w:val="24"/>
          <w:szCs w:val="24"/>
        </w:rPr>
        <w:t>nickphillips@nhs.net</w:t>
      </w:r>
    </w:p>
    <w:p w:rsidRPr="00A60DE6" w:rsidR="004A11E2" w:rsidP="004A11E2" w:rsidRDefault="004A11E2" w14:paraId="6A39904B" w14:textId="77777777">
      <w:pPr>
        <w:pStyle w:val="E-mailSignature"/>
        <w:jc w:val="both"/>
        <w:rPr>
          <w:rFonts w:ascii="Arial" w:hAnsi="Arial" w:cs="Arial"/>
          <w:noProof/>
          <w:highlight w:val="yellow"/>
        </w:rPr>
      </w:pPr>
    </w:p>
    <w:p w:rsidRPr="00CB354E" w:rsidR="004A11E2" w:rsidP="004A11E2" w:rsidRDefault="004A11E2" w14:paraId="3D616B48" w14:textId="77777777">
      <w:pPr>
        <w:pStyle w:val="Heading2"/>
      </w:pPr>
      <w:r w:rsidRPr="00CB354E">
        <w:t>Academic Training Programme Director</w:t>
      </w:r>
    </w:p>
    <w:p w:rsidRPr="00323590" w:rsidR="004A11E2" w:rsidP="004A11E2" w:rsidRDefault="004A11E2" w14:paraId="5D5D8CE2" w14:textId="77777777">
      <w:pPr>
        <w:pStyle w:val="BodyText"/>
        <w:jc w:val="both"/>
        <w:rPr>
          <w:sz w:val="24"/>
          <w:szCs w:val="24"/>
        </w:rPr>
      </w:pPr>
      <w:r w:rsidRPr="00CB354E">
        <w:rPr>
          <w:sz w:val="24"/>
          <w:szCs w:val="24"/>
        </w:rPr>
        <w:t>Professor Phil Quirke</w:t>
      </w:r>
      <w:r w:rsidRPr="00CB354E">
        <w:rPr>
          <w:sz w:val="24"/>
          <w:szCs w:val="24"/>
        </w:rPr>
        <w:tab/>
      </w:r>
      <w:r w:rsidRPr="00CB354E">
        <w:rPr>
          <w:sz w:val="24"/>
          <w:szCs w:val="24"/>
        </w:rPr>
        <w:tab/>
      </w:r>
      <w:r w:rsidRPr="00CB354E">
        <w:rPr>
          <w:sz w:val="24"/>
          <w:szCs w:val="24"/>
        </w:rPr>
        <w:tab/>
      </w:r>
      <w:hyperlink w:history="1" r:id="rId11">
        <w:r w:rsidRPr="00CB354E">
          <w:rPr>
            <w:rStyle w:val="Hyperlink"/>
            <w:rFonts w:eastAsiaTheme="majorEastAsia"/>
            <w:sz w:val="24"/>
            <w:szCs w:val="24"/>
          </w:rPr>
          <w:t>p.quirke@leeds.ac.uk</w:t>
        </w:r>
      </w:hyperlink>
      <w:r w:rsidRPr="00323590">
        <w:rPr>
          <w:sz w:val="24"/>
          <w:szCs w:val="24"/>
        </w:rPr>
        <w:t xml:space="preserve"> </w:t>
      </w:r>
    </w:p>
    <w:p w:rsidR="004A11E2" w:rsidP="004A11E2" w:rsidRDefault="004A11E2" w14:paraId="68F2B13C" w14:textId="77777777">
      <w:pPr>
        <w:pStyle w:val="BodyText"/>
        <w:jc w:val="both"/>
        <w:rPr>
          <w:sz w:val="24"/>
          <w:szCs w:val="24"/>
        </w:rPr>
      </w:pPr>
    </w:p>
    <w:p w:rsidRPr="00636D00" w:rsidR="00257520" w:rsidP="00257520" w:rsidRDefault="00257520" w14:paraId="520948A6" w14:textId="77777777">
      <w:pPr>
        <w:pStyle w:val="Heading1"/>
        <w:spacing w:before="0"/>
        <w:rPr>
          <w:noProof/>
          <w:szCs w:val="22"/>
        </w:rPr>
      </w:pPr>
      <w:r w:rsidRPr="007A3D31">
        <w:t>Further Information</w:t>
      </w:r>
    </w:p>
    <w:p w:rsidRPr="009D2B6E" w:rsidR="00044EB8" w:rsidP="00044EB8" w:rsidRDefault="00044EB8" w14:paraId="0BD619CC" w14:textId="77777777">
      <w:pPr>
        <w:rPr>
          <w:szCs w:val="22"/>
        </w:rPr>
      </w:pPr>
      <w:r w:rsidRPr="009D2B6E">
        <w:rPr>
          <w:szCs w:val="22"/>
        </w:rPr>
        <w:t xml:space="preserve">Because of the nature of the work for which you are applying, </w:t>
      </w:r>
      <w:r>
        <w:rPr>
          <w:szCs w:val="22"/>
        </w:rPr>
        <w:t>t</w:t>
      </w:r>
      <w:r w:rsidRPr="009D2B6E">
        <w:rPr>
          <w:szCs w:val="22"/>
        </w:rPr>
        <w:t xml:space="preserve">his post is exempted from the provisions of Section 4 (2) of the Rehabilitation of Offenders Act 1974 by virtue of the Rehabilitation of Offenders Act 1974 (Exceptions) Order 1975. </w:t>
      </w:r>
    </w:p>
    <w:p w:rsidRPr="009D2B6E" w:rsidR="00044EB8" w:rsidP="00044EB8" w:rsidRDefault="00044EB8" w14:paraId="2FA8612E" w14:textId="77777777">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rsidRPr="009D2B6E" w:rsidR="00044EB8" w:rsidP="00044EB8" w:rsidRDefault="00044EB8" w14:paraId="69A4F2C8" w14:textId="77777777">
      <w:pPr>
        <w:widowControl w:val="0"/>
        <w:rPr>
          <w:szCs w:val="22"/>
        </w:rPr>
      </w:pPr>
    </w:p>
    <w:p w:rsidRPr="00B74528" w:rsidR="00044EB8" w:rsidP="00044EB8" w:rsidRDefault="00044EB8" w14:paraId="7802D106" w14:textId="77777777">
      <w:pPr>
        <w:rPr>
          <w:szCs w:val="22"/>
        </w:rPr>
      </w:pPr>
      <w:r w:rsidRPr="009D2B6E">
        <w:rPr>
          <w:szCs w:val="22"/>
        </w:rPr>
        <w:t>For further information about the Academic Clinical Fellowship programme, please refer to the NIHR (National Institute for Health</w:t>
      </w:r>
      <w:r>
        <w:rPr>
          <w:szCs w:val="22"/>
        </w:rPr>
        <w:t xml:space="preserve"> and Care</w:t>
      </w:r>
      <w:r w:rsidRPr="009D2B6E">
        <w:rPr>
          <w:szCs w:val="22"/>
        </w:rPr>
        <w:t xml:space="preserve"> Research) </w:t>
      </w:r>
      <w:r>
        <w:rPr>
          <w:szCs w:val="22"/>
        </w:rPr>
        <w:t>Integrated Academic Training (IAT) page</w:t>
      </w:r>
      <w:r w:rsidRPr="009D2B6E">
        <w:rPr>
          <w:szCs w:val="22"/>
        </w:rPr>
        <w:t xml:space="preserve"> on </w:t>
      </w:r>
      <w:hyperlink w:history="1" r:id="rId12">
        <w:r w:rsidRPr="0004002D">
          <w:rPr>
            <w:rStyle w:val="Hyperlink"/>
          </w:rPr>
          <w:t>https://www.nihr.ac.uk/explore-nihr/academy-programmes/integrated-academic-training.htm#one</w:t>
        </w:r>
      </w:hyperlink>
    </w:p>
    <w:p w:rsidRPr="00233AAA" w:rsidR="00257520" w:rsidP="00257520" w:rsidRDefault="00257520" w14:paraId="6F020A27" w14:textId="77777777"/>
    <w:p w:rsidRPr="00233AAA" w:rsidR="00257520" w:rsidP="00257520" w:rsidRDefault="00257520" w14:paraId="3C4C677D" w14:textId="77777777"/>
    <w:p w:rsidRPr="00233AAA" w:rsidR="00257520" w:rsidP="00257520" w:rsidRDefault="00257520" w14:paraId="5A2B00D9" w14:textId="77777777"/>
    <w:p w:rsidR="00257520" w:rsidP="00257520" w:rsidRDefault="00257520" w14:paraId="3ECC67E3" w14:textId="77777777"/>
    <w:p w:rsidRPr="00323590" w:rsidR="004A11E2" w:rsidP="004A11E2" w:rsidRDefault="004A11E2" w14:paraId="3237F73D" w14:textId="77777777">
      <w:pPr>
        <w:pStyle w:val="BodyText"/>
        <w:jc w:val="both"/>
        <w:rPr>
          <w:sz w:val="24"/>
          <w:szCs w:val="24"/>
        </w:rPr>
      </w:pPr>
    </w:p>
    <w:sectPr w:rsidRPr="00323590" w:rsidR="004A11E2" w:rsidSect="00233AAA">
      <w:headerReference w:type="default" r:id="rId13"/>
      <w:footerReference w:type="default" r:id="rId14"/>
      <w:headerReference w:type="first" r:id="rId15"/>
      <w:footerReference w:type="first" r:id="rId16"/>
      <w:pgSz w:w="11906" w:h="16838" w:orient="portrait"/>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1D5" w:rsidP="00A47924" w:rsidRDefault="009571D5" w14:paraId="584A6434" w14:textId="77777777">
      <w:pPr>
        <w:spacing w:after="0"/>
      </w:pPr>
      <w:r>
        <w:separator/>
      </w:r>
    </w:p>
  </w:endnote>
  <w:endnote w:type="continuationSeparator" w:id="0">
    <w:p w:rsidR="009571D5" w:rsidP="00A47924" w:rsidRDefault="009571D5" w14:paraId="5E145A6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rsidR="00233AAA" w:rsidRDefault="00233AAA" w14:paraId="20F25144" w14:textId="28FFAE21">
            <w:pPr>
              <w:pStyle w:val="Footer"/>
              <w:jc w:val="right"/>
            </w:pPr>
            <w:r>
              <w:t xml:space="preserve">Page </w:t>
            </w:r>
            <w:r>
              <w:rPr>
                <w:b/>
                <w:bCs/>
              </w:rPr>
              <w:fldChar w:fldCharType="begin"/>
            </w:r>
            <w:r>
              <w:rPr>
                <w:b/>
                <w:bCs/>
              </w:rPr>
              <w:instrText xml:space="preserve"> PAGE </w:instrText>
            </w:r>
            <w:r>
              <w:rPr>
                <w:b/>
                <w:bCs/>
              </w:rPr>
              <w:fldChar w:fldCharType="separate"/>
            </w:r>
            <w:r w:rsidR="0080148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01488">
              <w:rPr>
                <w:b/>
                <w:bCs/>
                <w:noProof/>
              </w:rPr>
              <w:t>5</w:t>
            </w:r>
            <w:r>
              <w:rPr>
                <w:b/>
                <w:bCs/>
              </w:rPr>
              <w:fldChar w:fldCharType="end"/>
            </w:r>
          </w:p>
        </w:sdtContent>
      </w:sdt>
    </w:sdtContent>
  </w:sdt>
  <w:p w:rsidR="00233AAA" w:rsidRDefault="00233AAA" w14:paraId="0B2460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93" w:rsidRDefault="002F5993" w14:paraId="2E8A43C6" w14:textId="3995F3E9">
    <w:pPr>
      <w:pStyle w:val="Footer"/>
    </w:pPr>
    <w:r w:rsidR="5C7C1810">
      <w:rPr/>
      <w:t xml:space="preserve"> </w:t>
    </w:r>
  </w:p>
  <w:p w:rsidR="002F5993" w:rsidRDefault="002F5993" w14:paraId="5DC510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1D5" w:rsidP="00A47924" w:rsidRDefault="009571D5" w14:paraId="3F9BB189" w14:textId="77777777">
      <w:pPr>
        <w:spacing w:after="0"/>
      </w:pPr>
      <w:r>
        <w:separator/>
      </w:r>
    </w:p>
  </w:footnote>
  <w:footnote w:type="continuationSeparator" w:id="0">
    <w:p w:rsidR="009571D5" w:rsidP="00A47924" w:rsidRDefault="009571D5" w14:paraId="5AC97D0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7924" w:rsidR="00A47924" w:rsidP="001446D6" w:rsidRDefault="001446D6" w14:paraId="55F11FFC" w14:textId="77777777">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46D6" w:rsidRDefault="00F94342" w14:paraId="0788DF5D" w14:textId="02E1D810">
    <w:pPr>
      <w:pStyle w:val="Header"/>
    </w:pPr>
    <w:r>
      <w:rPr>
        <w:b/>
        <w:bCs/>
        <w:noProof/>
        <w:lang w:eastAsia="en-GB"/>
      </w:rPr>
      <w:drawing>
        <wp:anchor distT="0" distB="0" distL="114300" distR="114300" simplePos="0" relativeHeight="251664384" behindDoc="1" locked="0" layoutInCell="1" allowOverlap="1" wp14:anchorId="2D2A872D" wp14:editId="4D411E28">
          <wp:simplePos x="0" y="0"/>
          <wp:positionH relativeFrom="margin">
            <wp:posOffset>5105400</wp:posOffset>
          </wp:positionH>
          <wp:positionV relativeFrom="page">
            <wp:posOffset>59055</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Pr="001446D6" w:rsidR="001446D6">
      <w:rPr>
        <w:noProof/>
        <w:lang w:eastAsia="en-GB"/>
      </w:rPr>
      <w:drawing>
        <wp:anchor distT="0" distB="0" distL="114300" distR="114300" simplePos="0" relativeHeight="251662336" behindDoc="0" locked="0" layoutInCell="1" allowOverlap="1" wp14:anchorId="26B25B48" wp14:editId="23649540">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444BFC"/>
    <w:multiLevelType w:val="hybridMultilevel"/>
    <w:tmpl w:val="A176C3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61779842">
    <w:abstractNumId w:val="0"/>
  </w:num>
  <w:num w:numId="2" w16cid:durableId="1418206007">
    <w:abstractNumId w:val="1"/>
  </w:num>
  <w:num w:numId="3" w16cid:durableId="121196578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9B"/>
    <w:rsid w:val="00044EB8"/>
    <w:rsid w:val="00094F5B"/>
    <w:rsid w:val="000A4760"/>
    <w:rsid w:val="001446D6"/>
    <w:rsid w:val="00164BA6"/>
    <w:rsid w:val="00197156"/>
    <w:rsid w:val="001B6122"/>
    <w:rsid w:val="001C01E2"/>
    <w:rsid w:val="001D54AC"/>
    <w:rsid w:val="002130A5"/>
    <w:rsid w:val="00233083"/>
    <w:rsid w:val="00233AAA"/>
    <w:rsid w:val="002436C6"/>
    <w:rsid w:val="00257520"/>
    <w:rsid w:val="00296948"/>
    <w:rsid w:val="002B753E"/>
    <w:rsid w:val="002F5993"/>
    <w:rsid w:val="0030698E"/>
    <w:rsid w:val="00316676"/>
    <w:rsid w:val="00336B8B"/>
    <w:rsid w:val="0036780A"/>
    <w:rsid w:val="003755DE"/>
    <w:rsid w:val="00384B44"/>
    <w:rsid w:val="00394102"/>
    <w:rsid w:val="003A5538"/>
    <w:rsid w:val="003B0DDB"/>
    <w:rsid w:val="003D21D2"/>
    <w:rsid w:val="003D6DAF"/>
    <w:rsid w:val="003F68E4"/>
    <w:rsid w:val="00412308"/>
    <w:rsid w:val="00424D24"/>
    <w:rsid w:val="00444EB9"/>
    <w:rsid w:val="00466B27"/>
    <w:rsid w:val="00480A32"/>
    <w:rsid w:val="004A11E2"/>
    <w:rsid w:val="004E1FCD"/>
    <w:rsid w:val="004E2C3E"/>
    <w:rsid w:val="004E3934"/>
    <w:rsid w:val="004E45B6"/>
    <w:rsid w:val="004E6FE9"/>
    <w:rsid w:val="004F26DE"/>
    <w:rsid w:val="005433FD"/>
    <w:rsid w:val="0059755A"/>
    <w:rsid w:val="005A1B5B"/>
    <w:rsid w:val="005C0156"/>
    <w:rsid w:val="005E5228"/>
    <w:rsid w:val="006115D3"/>
    <w:rsid w:val="00620521"/>
    <w:rsid w:val="00620A76"/>
    <w:rsid w:val="0062469D"/>
    <w:rsid w:val="00636D00"/>
    <w:rsid w:val="00643318"/>
    <w:rsid w:val="00647297"/>
    <w:rsid w:val="00673589"/>
    <w:rsid w:val="006B65D1"/>
    <w:rsid w:val="006C01CC"/>
    <w:rsid w:val="007310B4"/>
    <w:rsid w:val="00740E9D"/>
    <w:rsid w:val="00743D25"/>
    <w:rsid w:val="00755083"/>
    <w:rsid w:val="007C7C3C"/>
    <w:rsid w:val="007D2922"/>
    <w:rsid w:val="007E1E53"/>
    <w:rsid w:val="007F7AE0"/>
    <w:rsid w:val="00801488"/>
    <w:rsid w:val="00804FE8"/>
    <w:rsid w:val="00857BE4"/>
    <w:rsid w:val="008C77D0"/>
    <w:rsid w:val="008E1364"/>
    <w:rsid w:val="008F6D6A"/>
    <w:rsid w:val="00915A7E"/>
    <w:rsid w:val="00916B21"/>
    <w:rsid w:val="009571D5"/>
    <w:rsid w:val="00991333"/>
    <w:rsid w:val="00996229"/>
    <w:rsid w:val="009C28BF"/>
    <w:rsid w:val="009C569A"/>
    <w:rsid w:val="009E737B"/>
    <w:rsid w:val="009F510B"/>
    <w:rsid w:val="00A04C86"/>
    <w:rsid w:val="00A42355"/>
    <w:rsid w:val="00A46253"/>
    <w:rsid w:val="00A47924"/>
    <w:rsid w:val="00A60DE6"/>
    <w:rsid w:val="00A813A7"/>
    <w:rsid w:val="00A958FC"/>
    <w:rsid w:val="00AC7E59"/>
    <w:rsid w:val="00AD52DF"/>
    <w:rsid w:val="00B01781"/>
    <w:rsid w:val="00B057D9"/>
    <w:rsid w:val="00B256F6"/>
    <w:rsid w:val="00B30248"/>
    <w:rsid w:val="00B4689D"/>
    <w:rsid w:val="00B900EE"/>
    <w:rsid w:val="00BC6985"/>
    <w:rsid w:val="00BD7280"/>
    <w:rsid w:val="00BF499B"/>
    <w:rsid w:val="00C1050A"/>
    <w:rsid w:val="00C150AB"/>
    <w:rsid w:val="00C24521"/>
    <w:rsid w:val="00C87475"/>
    <w:rsid w:val="00C97D08"/>
    <w:rsid w:val="00CB354E"/>
    <w:rsid w:val="00CD51FF"/>
    <w:rsid w:val="00CF1485"/>
    <w:rsid w:val="00D73850"/>
    <w:rsid w:val="00DE3A83"/>
    <w:rsid w:val="00E16F65"/>
    <w:rsid w:val="00E46B23"/>
    <w:rsid w:val="00E65674"/>
    <w:rsid w:val="00E900AA"/>
    <w:rsid w:val="00F56392"/>
    <w:rsid w:val="00F63A65"/>
    <w:rsid w:val="00F67522"/>
    <w:rsid w:val="00F94342"/>
    <w:rsid w:val="00F964FE"/>
    <w:rsid w:val="00FC3AEE"/>
    <w:rsid w:val="0E1C9840"/>
    <w:rsid w:val="2CFF14C6"/>
    <w:rsid w:val="2F8E16AA"/>
    <w:rsid w:val="372997A6"/>
    <w:rsid w:val="50604389"/>
    <w:rsid w:val="5C7C1810"/>
    <w:rsid w:val="5CD664D2"/>
    <w:rsid w:val="66A74ABD"/>
    <w:rsid w:val="67962980"/>
    <w:rsid w:val="685B5998"/>
    <w:rsid w:val="79ADB0AA"/>
    <w:rsid w:val="7C14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B1F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color="A00054" w:sz="4" w:space="1"/>
      </w:pBdr>
      <w:spacing w:before="400" w:after="200"/>
      <w:outlineLvl w:val="0"/>
    </w:pPr>
    <w:rPr>
      <w:rFonts w:cs="Arial" w:eastAsiaTheme="majorEastAsia"/>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924"/>
    <w:pPr>
      <w:ind w:left="720"/>
    </w:pPr>
  </w:style>
  <w:style w:type="character" w:styleId="Heading1Char" w:customStyle="1">
    <w:name w:val="Heading 1 Char"/>
    <w:basedOn w:val="DefaultParagraphFont"/>
    <w:link w:val="Heading1"/>
    <w:uiPriority w:val="9"/>
    <w:rsid w:val="00A47924"/>
    <w:rPr>
      <w:rFonts w:cs="Arial" w:eastAsiaTheme="majorEastAsia"/>
      <w:b/>
      <w:bCs/>
      <w:color w:val="A00054"/>
      <w:sz w:val="40"/>
      <w:szCs w:val="40"/>
    </w:rPr>
  </w:style>
  <w:style w:type="character" w:styleId="Heading2Char" w:customStyle="1">
    <w:name w:val="Heading 2 Char"/>
    <w:basedOn w:val="DefaultParagraphFont"/>
    <w:link w:val="Heading2"/>
    <w:uiPriority w:val="9"/>
    <w:rsid w:val="00A47924"/>
    <w:rPr>
      <w:rFonts w:eastAsiaTheme="majorEastAsia" w:cstheme="majorBidi"/>
      <w:b/>
      <w:bCs/>
      <w:color w:val="003893"/>
      <w:sz w:val="28"/>
      <w:szCs w:val="28"/>
    </w:rPr>
  </w:style>
  <w:style w:type="character" w:styleId="Heading3Char" w:customStyle="1">
    <w:name w:val="Heading 3 Char"/>
    <w:basedOn w:val="DefaultParagraphFont"/>
    <w:link w:val="Heading3"/>
    <w:uiPriority w:val="9"/>
    <w:semiHidden/>
    <w:rsid w:val="00A47924"/>
    <w:rPr>
      <w:b/>
      <w:szCs w:val="22"/>
    </w:rPr>
  </w:style>
  <w:style w:type="character" w:styleId="Heading4Char" w:customStyle="1">
    <w:name w:val="Heading 4 Char"/>
    <w:basedOn w:val="DefaultParagraphFont"/>
    <w:link w:val="Heading4"/>
    <w:uiPriority w:val="9"/>
    <w:semiHidden/>
    <w:rsid w:val="00A4792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A4792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A4792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A4792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4792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4792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4792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A47924"/>
    <w:rPr>
      <w:rFonts w:asciiTheme="majorHAnsi" w:hAnsiTheme="majorHAnsi" w:eastAsiaTheme="majorEastAsia"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styleId="NoSpacingChar" w:customStyle="1">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styleId="QuoteChar" w:customStyle="1">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color="auto" w:sz="0" w:space="0"/>
      </w:pBdr>
      <w:spacing w:before="480" w:after="0"/>
      <w:outlineLvl w:val="9"/>
    </w:pPr>
    <w:rPr>
      <w:rFonts w:asciiTheme="majorHAnsi" w:hAnsiTheme="majorHAnsi" w:cstheme="majorBidi"/>
      <w:color w:val="365F91" w:themeColor="accent1" w:themeShade="BF"/>
      <w:sz w:val="28"/>
      <w:szCs w:val="28"/>
    </w:rPr>
  </w:style>
  <w:style w:type="paragraph" w:styleId="Introductionparagraphpink" w:customStyle="1">
    <w:name w:val="Introduction paragraph pink"/>
    <w:basedOn w:val="Normal"/>
    <w:qFormat/>
    <w:rsid w:val="00A47924"/>
    <w:rPr>
      <w:color w:val="A00054"/>
    </w:rPr>
  </w:style>
  <w:style w:type="paragraph" w:styleId="Introductionparagraphblue" w:customStyle="1">
    <w:name w:val="Introduction paragraph blue"/>
    <w:basedOn w:val="Normal"/>
    <w:qFormat/>
    <w:rsid w:val="00A47924"/>
    <w:pPr>
      <w:spacing w:after="400"/>
    </w:pPr>
    <w:rPr>
      <w:color w:val="003893"/>
      <w:sz w:val="32"/>
      <w:szCs w:val="32"/>
    </w:rPr>
  </w:style>
  <w:style w:type="paragraph" w:styleId="Reporttitleinheader" w:customStyle="1">
    <w:name w:val="Report title in header"/>
    <w:basedOn w:val="Heading2"/>
    <w:qFormat/>
    <w:rsid w:val="00A47924"/>
    <w:pPr>
      <w:spacing w:after="400"/>
      <w:jc w:val="right"/>
    </w:pPr>
  </w:style>
  <w:style w:type="paragraph" w:styleId="Quotestyle" w:customStyle="1">
    <w:name w:val="Quote style"/>
    <w:basedOn w:val="Normal"/>
    <w:qFormat/>
    <w:rsid w:val="00A47924"/>
    <w:rPr>
      <w:color w:val="A00054"/>
      <w:sz w:val="28"/>
      <w:szCs w:val="28"/>
    </w:rPr>
  </w:style>
  <w:style w:type="paragraph" w:styleId="Reportcovertitle" w:customStyle="1">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styleId="HeaderChar" w:customStyle="1">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styleId="FooterChar" w:customStyle="1">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styleId="BodyTextChar" w:customStyle="1">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styleId="Default" w:customStyle="1">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hAnsi="Times New Roman" w:eastAsia="Times New Roman" w:cs="Times New Roman"/>
      <w:lang w:eastAsia="en-GB"/>
    </w:rPr>
  </w:style>
  <w:style w:type="character" w:styleId="E-mailSignatureChar" w:customStyle="1">
    <w:name w:val="E-mail Signature Char"/>
    <w:basedOn w:val="DefaultParagraphFont"/>
    <w:link w:val="E-mailSignature"/>
    <w:uiPriority w:val="99"/>
    <w:rsid w:val="00336B8B"/>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semiHidden/>
    <w:unhideWhenUsed/>
    <w:rsid w:val="004E3934"/>
    <w:rPr>
      <w:sz w:val="20"/>
      <w:szCs w:val="20"/>
    </w:rPr>
  </w:style>
  <w:style w:type="character" w:styleId="CommentTextChar" w:customStyle="1">
    <w:name w:val="Comment Text Char"/>
    <w:basedOn w:val="DefaultParagraphFont"/>
    <w:link w:val="CommentText"/>
    <w:uiPriority w:val="99"/>
    <w:semiHidden/>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styleId="CommentSubjectChar" w:customStyle="1">
    <w:name w:val="Comment Subject Char"/>
    <w:basedOn w:val="CommentTextChar"/>
    <w:link w:val="CommentSubject"/>
    <w:uiPriority w:val="99"/>
    <w:semiHidden/>
    <w:rsid w:val="004E3934"/>
    <w:rPr>
      <w:b/>
      <w:bCs/>
      <w:sz w:val="20"/>
      <w:szCs w:val="20"/>
    </w:rPr>
  </w:style>
  <w:style w:type="paragraph" w:styleId="Revision">
    <w:name w:val="Revision"/>
    <w:hidden/>
    <w:uiPriority w:val="99"/>
    <w:semiHidden/>
    <w:rsid w:val="00CD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9262">
      <w:bodyDiv w:val="1"/>
      <w:marLeft w:val="0"/>
      <w:marRight w:val="0"/>
      <w:marTop w:val="0"/>
      <w:marBottom w:val="0"/>
      <w:divBdr>
        <w:top w:val="none" w:sz="0" w:space="0" w:color="auto"/>
        <w:left w:val="none" w:sz="0" w:space="0" w:color="auto"/>
        <w:bottom w:val="none" w:sz="0" w:space="0" w:color="auto"/>
        <w:right w:val="none" w:sz="0" w:space="0" w:color="auto"/>
      </w:divBdr>
    </w:div>
    <w:div w:id="1013264583">
      <w:bodyDiv w:val="1"/>
      <w:marLeft w:val="0"/>
      <w:marRight w:val="0"/>
      <w:marTop w:val="0"/>
      <w:marBottom w:val="0"/>
      <w:divBdr>
        <w:top w:val="none" w:sz="0" w:space="0" w:color="auto"/>
        <w:left w:val="none" w:sz="0" w:space="0" w:color="auto"/>
        <w:bottom w:val="none" w:sz="0" w:space="0" w:color="auto"/>
        <w:right w:val="none" w:sz="0" w:space="0" w:color="auto"/>
      </w:divBdr>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quirke@leeds.ac.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16C9AD-54D1-41C6-9D76-37AF3D7A6B16}">
  <ds:schemaRefs>
    <ds:schemaRef ds:uri="http://schemas.openxmlformats.org/officeDocument/2006/bibliography"/>
  </ds:schemaRefs>
</ds:datastoreItem>
</file>

<file path=customXml/itemProps2.xml><?xml version="1.0" encoding="utf-8"?>
<ds:datastoreItem xmlns:ds="http://schemas.openxmlformats.org/officeDocument/2006/customXml" ds:itemID="{9011D589-A350-4EC7-BFB4-EF43E59C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93223-D7C4-40BD-AB3D-DD137C5A4EEC}">
  <ds:schemaRefs>
    <ds:schemaRef ds:uri="http://schemas.microsoft.com/sharepoint/v3/contenttype/forms"/>
  </ds:schemaRefs>
</ds:datastoreItem>
</file>

<file path=customXml/itemProps4.xml><?xml version="1.0" encoding="utf-8"?>
<ds:datastoreItem xmlns:ds="http://schemas.openxmlformats.org/officeDocument/2006/customXml" ds:itemID="{99F0FE0C-C948-4564-8001-C420B207C730}">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Yorkshire and the Humber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Ryan McKenzie</dc:creator>
  <lastModifiedBy>Jo Bentley</lastModifiedBy>
  <revision>17</revision>
  <lastPrinted>2017-08-11T14:45:00.0000000Z</lastPrinted>
  <dcterms:created xsi:type="dcterms:W3CDTF">2020-09-10T21:17:00.0000000Z</dcterms:created>
  <dcterms:modified xsi:type="dcterms:W3CDTF">2025-09-03T15:20:52.5106760Z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