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000000"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61C1691B" w:rsidR="000C58F1" w:rsidRDefault="00336C5E" w:rsidP="00CE5901">
            <w:pPr>
              <w:spacing w:after="0" w:line="240" w:lineRule="auto"/>
            </w:pPr>
            <w:r>
              <w:t>FY1</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53975E23" w:rsidR="000C58F1" w:rsidRDefault="00336C5E" w:rsidP="00CE5901">
            <w:pPr>
              <w:spacing w:after="0" w:line="240" w:lineRule="auto"/>
            </w:pPr>
            <w:r w:rsidRPr="00336C5E">
              <w:t>Older Adult Functional Mental Illness In-patient unit</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525DB94D" w:rsidR="009D0420" w:rsidRDefault="00336C5E" w:rsidP="00CE5901">
            <w:pPr>
              <w:spacing w:after="0" w:line="240" w:lineRule="auto"/>
            </w:pPr>
            <w:r w:rsidRPr="00336C5E">
              <w:t>Dovedale 1 Ward, Michael Carlisle Centre is an in- patient mental health assessment, treatment and rehabilitation ward for older adults aged 65 years and over with functional mental health problems. Majority of our patients will also have other physical health co-morbidities.</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148D0C59" w14:textId="77777777" w:rsidR="00336C5E" w:rsidRPr="00336C5E" w:rsidRDefault="00336C5E" w:rsidP="00336C5E">
            <w:pPr>
              <w:spacing w:after="0" w:line="240" w:lineRule="auto"/>
              <w:rPr>
                <w:lang w:val="en-US"/>
              </w:rPr>
            </w:pPr>
            <w:r w:rsidRPr="00336C5E">
              <w:rPr>
                <w:lang w:val="en-US"/>
              </w:rPr>
              <w:t>Day to day care of patients on the ward (admission clerking and assessment, daily clinical review, addressing any physical health issues, keeping medical records, e-prescribing, requesting investigations and actioning results,)</w:t>
            </w:r>
          </w:p>
          <w:p w14:paraId="021F697C" w14:textId="77777777" w:rsidR="00336C5E" w:rsidRPr="00336C5E" w:rsidRDefault="00336C5E" w:rsidP="00336C5E">
            <w:pPr>
              <w:spacing w:after="0" w:line="240" w:lineRule="auto"/>
              <w:rPr>
                <w:lang w:val="en-US"/>
              </w:rPr>
            </w:pPr>
            <w:r w:rsidRPr="00336C5E">
              <w:rPr>
                <w:lang w:val="en-US"/>
              </w:rPr>
              <w:t>MDT Ward Review</w:t>
            </w:r>
          </w:p>
          <w:p w14:paraId="0A1E618A" w14:textId="77777777" w:rsidR="00336C5E" w:rsidRPr="00336C5E" w:rsidRDefault="00336C5E" w:rsidP="00336C5E">
            <w:pPr>
              <w:spacing w:after="0" w:line="240" w:lineRule="auto"/>
              <w:rPr>
                <w:lang w:val="en-US"/>
              </w:rPr>
            </w:pPr>
            <w:r w:rsidRPr="00336C5E">
              <w:rPr>
                <w:lang w:val="en-US"/>
              </w:rPr>
              <w:t>Discharge planning</w:t>
            </w:r>
          </w:p>
          <w:p w14:paraId="4A90940C" w14:textId="77777777" w:rsidR="00336C5E" w:rsidRPr="00336C5E" w:rsidRDefault="00336C5E" w:rsidP="00336C5E">
            <w:pPr>
              <w:spacing w:after="0" w:line="240" w:lineRule="auto"/>
              <w:rPr>
                <w:lang w:val="en-US"/>
              </w:rPr>
            </w:pPr>
            <w:r w:rsidRPr="00336C5E">
              <w:rPr>
                <w:lang w:val="en-US"/>
              </w:rPr>
              <w:t>Maintaining patient safety by necessary risk assessment and regular reviews with other members of the ward team.</w:t>
            </w:r>
          </w:p>
          <w:p w14:paraId="07655B15" w14:textId="77777777" w:rsidR="003749A5" w:rsidRDefault="00336C5E" w:rsidP="00336C5E">
            <w:pPr>
              <w:spacing w:after="0" w:line="240" w:lineRule="auto"/>
              <w:rPr>
                <w:lang w:val="en-US"/>
              </w:rPr>
            </w:pPr>
            <w:r w:rsidRPr="00336C5E">
              <w:rPr>
                <w:lang w:val="en-US"/>
              </w:rPr>
              <w:t xml:space="preserve">Educational Opportunities: Grand rounds and other CPD activities. </w:t>
            </w:r>
          </w:p>
          <w:p w14:paraId="5ACEAA4A" w14:textId="108CDF76" w:rsidR="009D0420" w:rsidRDefault="00336C5E" w:rsidP="00336C5E">
            <w:pPr>
              <w:spacing w:after="0" w:line="240" w:lineRule="auto"/>
            </w:pPr>
            <w:r w:rsidRPr="00336C5E">
              <w:rPr>
                <w:lang w:val="en-US"/>
              </w:rPr>
              <w:t>Learning on the Job: Ward rounds, informal teaching from peers, middle grade and consultant staff. Interaction with medical students, teaching and supporting their educational activities, QI opportunities.</w:t>
            </w: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7A6F179F" w:rsidR="009D0420" w:rsidRDefault="00336C5E" w:rsidP="00CE5901">
            <w:pPr>
              <w:spacing w:after="0" w:line="240" w:lineRule="auto"/>
            </w:pPr>
            <w:r w:rsidRPr="00336C5E">
              <w:t>Dovedale Ward 1, Michael Carlisle Centre, Sheffield, S11 9BF</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07689280" w:rsidR="009D0420" w:rsidRDefault="00336C5E" w:rsidP="00CE5901">
            <w:pPr>
              <w:spacing w:after="0" w:line="240" w:lineRule="auto"/>
            </w:pPr>
            <w:r w:rsidRPr="00336C5E">
              <w:t>Dr Z Kwan, Consultant in Old Age Psychiatry</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Main duties of the placement</w:t>
            </w:r>
          </w:p>
        </w:tc>
        <w:tc>
          <w:tcPr>
            <w:tcW w:w="4941" w:type="dxa"/>
          </w:tcPr>
          <w:p w14:paraId="35E67724" w14:textId="77777777" w:rsidR="00336C5E" w:rsidRPr="00336C5E" w:rsidRDefault="00336C5E" w:rsidP="00336C5E">
            <w:pPr>
              <w:spacing w:after="0" w:line="240" w:lineRule="auto"/>
              <w:rPr>
                <w:lang w:val="en-US"/>
              </w:rPr>
            </w:pPr>
            <w:r w:rsidRPr="00336C5E">
              <w:rPr>
                <w:lang w:val="en-US"/>
              </w:rPr>
              <w:t>The F1 doctor works alongside the Core Psychiatry Trainee and Old Age Psychiatry Specialty Trainee. New patient assessment when patients get admitted.</w:t>
            </w:r>
          </w:p>
          <w:p w14:paraId="65757A5D" w14:textId="77777777" w:rsidR="00336C5E" w:rsidRPr="00336C5E" w:rsidRDefault="00336C5E" w:rsidP="00336C5E">
            <w:pPr>
              <w:spacing w:after="0" w:line="240" w:lineRule="auto"/>
              <w:rPr>
                <w:lang w:val="en-US"/>
              </w:rPr>
            </w:pPr>
            <w:r w:rsidRPr="00336C5E">
              <w:rPr>
                <w:lang w:val="en-US"/>
              </w:rPr>
              <w:t>Arranging an early review of the patients who are admitted out of hours and weekends.</w:t>
            </w:r>
          </w:p>
          <w:p w14:paraId="66E43D44" w14:textId="77777777" w:rsidR="00336C5E" w:rsidRPr="00336C5E" w:rsidRDefault="00336C5E" w:rsidP="00336C5E">
            <w:pPr>
              <w:spacing w:after="0" w:line="240" w:lineRule="auto"/>
              <w:rPr>
                <w:lang w:val="en-US"/>
              </w:rPr>
            </w:pPr>
            <w:r w:rsidRPr="00336C5E">
              <w:rPr>
                <w:lang w:val="en-US"/>
              </w:rPr>
              <w:t>Support the other core trainee during their time away from the ward on leave and post duty off periods etc.</w:t>
            </w:r>
          </w:p>
          <w:p w14:paraId="5D0F40BA" w14:textId="77777777" w:rsidR="00336C5E" w:rsidRPr="00336C5E" w:rsidRDefault="00336C5E" w:rsidP="00336C5E">
            <w:pPr>
              <w:spacing w:after="0" w:line="240" w:lineRule="auto"/>
              <w:rPr>
                <w:lang w:val="en-US"/>
              </w:rPr>
            </w:pPr>
            <w:r w:rsidRPr="00336C5E">
              <w:rPr>
                <w:lang w:val="en-US"/>
              </w:rPr>
              <w:t>Close liaison with other disciplines of the ward team for the safe and effective care of the patients.</w:t>
            </w:r>
          </w:p>
          <w:p w14:paraId="5F495106" w14:textId="2D331668" w:rsidR="009D0420" w:rsidRDefault="00336C5E" w:rsidP="00336C5E">
            <w:pPr>
              <w:spacing w:after="0" w:line="240" w:lineRule="auto"/>
            </w:pPr>
            <w:r w:rsidRPr="00336C5E">
              <w:rPr>
                <w:lang w:val="en-US"/>
              </w:rPr>
              <w:t>For the physically unwell patients, initiate the appropriate liaison with the acute hospital colleagues for advice on the management on the ward and timely transfer to the medical wards.</w:t>
            </w: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t>Typical working pattern in this placement</w:t>
            </w:r>
          </w:p>
        </w:tc>
        <w:tc>
          <w:tcPr>
            <w:tcW w:w="4941" w:type="dxa"/>
          </w:tcPr>
          <w:p w14:paraId="7F5E43E6" w14:textId="77777777" w:rsidR="00336C5E" w:rsidRPr="00336C5E" w:rsidRDefault="00336C5E" w:rsidP="00336C5E">
            <w:pPr>
              <w:spacing w:after="0" w:line="240" w:lineRule="auto"/>
              <w:rPr>
                <w:lang w:val="en-US"/>
              </w:rPr>
            </w:pPr>
            <w:proofErr w:type="gramStart"/>
            <w:r w:rsidRPr="00336C5E">
              <w:rPr>
                <w:lang w:val="en-US"/>
              </w:rPr>
              <w:t>Team work</w:t>
            </w:r>
            <w:proofErr w:type="gramEnd"/>
            <w:r w:rsidRPr="00336C5E">
              <w:rPr>
                <w:lang w:val="en-US"/>
              </w:rPr>
              <w:t xml:space="preserve"> with the core and specialty trainee on a </w:t>
            </w:r>
            <w:proofErr w:type="gramStart"/>
            <w:r w:rsidRPr="00336C5E">
              <w:rPr>
                <w:lang w:val="en-US"/>
              </w:rPr>
              <w:t>day to day</w:t>
            </w:r>
            <w:proofErr w:type="gramEnd"/>
            <w:r w:rsidRPr="00336C5E">
              <w:rPr>
                <w:lang w:val="en-US"/>
              </w:rPr>
              <w:t xml:space="preserve"> basis. </w:t>
            </w:r>
          </w:p>
          <w:p w14:paraId="5E5FB9C7" w14:textId="77777777" w:rsidR="00336C5E" w:rsidRPr="00336C5E" w:rsidRDefault="00336C5E" w:rsidP="00336C5E">
            <w:pPr>
              <w:spacing w:after="0" w:line="240" w:lineRule="auto"/>
              <w:rPr>
                <w:lang w:val="en-US"/>
              </w:rPr>
            </w:pPr>
            <w:r w:rsidRPr="00336C5E">
              <w:rPr>
                <w:lang w:val="en-US"/>
              </w:rPr>
              <w:t xml:space="preserve">Attendance at two MDT meeting weekly. </w:t>
            </w:r>
          </w:p>
          <w:p w14:paraId="1966DE70" w14:textId="77777777" w:rsidR="00336C5E" w:rsidRPr="00336C5E" w:rsidRDefault="00336C5E" w:rsidP="00336C5E">
            <w:pPr>
              <w:spacing w:after="0" w:line="240" w:lineRule="auto"/>
              <w:rPr>
                <w:lang w:val="en-US"/>
              </w:rPr>
            </w:pPr>
            <w:r w:rsidRPr="00336C5E">
              <w:rPr>
                <w:lang w:val="en-US"/>
              </w:rPr>
              <w:t xml:space="preserve">Regular attendance at the weekly CPD events </w:t>
            </w:r>
          </w:p>
          <w:p w14:paraId="1A702BAF" w14:textId="77777777" w:rsidR="00336C5E" w:rsidRPr="00336C5E" w:rsidRDefault="00336C5E" w:rsidP="00336C5E">
            <w:pPr>
              <w:spacing w:after="0" w:line="240" w:lineRule="auto"/>
              <w:rPr>
                <w:lang w:val="en-US"/>
              </w:rPr>
            </w:pPr>
            <w:r w:rsidRPr="00336C5E">
              <w:rPr>
                <w:lang w:val="en-US"/>
              </w:rPr>
              <w:t>Weekly clinical supervision.</w:t>
            </w:r>
          </w:p>
          <w:p w14:paraId="5C488681" w14:textId="77777777" w:rsidR="00336C5E" w:rsidRPr="00336C5E" w:rsidRDefault="00336C5E" w:rsidP="00336C5E">
            <w:pPr>
              <w:spacing w:after="0" w:line="240" w:lineRule="auto"/>
              <w:rPr>
                <w:lang w:val="en-US"/>
              </w:rPr>
            </w:pPr>
            <w:r w:rsidRPr="00336C5E">
              <w:rPr>
                <w:lang w:val="en-US"/>
              </w:rPr>
              <w:t xml:space="preserve">No </w:t>
            </w:r>
            <w:proofErr w:type="gramStart"/>
            <w:r w:rsidRPr="00336C5E">
              <w:rPr>
                <w:lang w:val="en-US"/>
              </w:rPr>
              <w:t>out of hours</w:t>
            </w:r>
            <w:proofErr w:type="gramEnd"/>
            <w:r w:rsidRPr="00336C5E">
              <w:rPr>
                <w:lang w:val="en-US"/>
              </w:rPr>
              <w:t xml:space="preserve"> duties. </w:t>
            </w:r>
          </w:p>
          <w:p w14:paraId="26BF34FF" w14:textId="77777777" w:rsidR="009D0420" w:rsidRDefault="009D0420" w:rsidP="00CE5901">
            <w:pPr>
              <w:spacing w:after="0" w:line="240" w:lineRule="auto"/>
            </w:pP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15C0ED93" w:rsidR="009D0420" w:rsidRDefault="00336C5E" w:rsidP="00CE5901">
            <w:pPr>
              <w:spacing w:after="0" w:line="240" w:lineRule="auto"/>
            </w:pPr>
            <w:r>
              <w:t>Sheffield Health Partnership University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p w14:paraId="720897EC" w14:textId="6985F433" w:rsidR="00336C5E" w:rsidRPr="00336C5E" w:rsidRDefault="00336C5E" w:rsidP="00336C5E">
      <w:pPr>
        <w:rPr>
          <w:lang w:val="en-US"/>
        </w:rPr>
      </w:pPr>
      <w:r w:rsidRPr="00336C5E">
        <w:rPr>
          <w:lang w:val="en-US"/>
        </w:rPr>
        <w:t>Date of review: ___</w:t>
      </w:r>
      <w:r>
        <w:rPr>
          <w:lang w:val="en-US"/>
        </w:rPr>
        <w:t>3/11/25</w:t>
      </w:r>
      <w:r w:rsidRPr="00336C5E">
        <w:rPr>
          <w:lang w:val="en-US"/>
        </w:rPr>
        <w:t>_____________________</w:t>
      </w:r>
    </w:p>
    <w:p w14:paraId="4EB92647" w14:textId="6F1E0B4D" w:rsidR="00336C5E" w:rsidRPr="00336C5E" w:rsidRDefault="00336C5E" w:rsidP="00336C5E">
      <w:pPr>
        <w:rPr>
          <w:lang w:val="en-US"/>
        </w:rPr>
      </w:pPr>
      <w:r w:rsidRPr="00336C5E">
        <w:rPr>
          <w:lang w:val="en-US"/>
        </w:rPr>
        <w:t>Clinical Supervisor signature: ___</w:t>
      </w:r>
      <w:r w:rsidRPr="00336C5E">
        <w:rPr>
          <w:lang w:val="en-US"/>
        </w:rPr>
        <w:drawing>
          <wp:inline distT="0" distB="0" distL="0" distR="0" wp14:anchorId="148D43BB" wp14:editId="6766D59E">
            <wp:extent cx="670560" cy="426720"/>
            <wp:effectExtent l="0" t="0" r="0" b="0"/>
            <wp:docPr id="2047682758"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ignatur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0560" cy="426720"/>
                    </a:xfrm>
                    <a:prstGeom prst="rect">
                      <a:avLst/>
                    </a:prstGeom>
                    <a:noFill/>
                    <a:ln>
                      <a:noFill/>
                    </a:ln>
                  </pic:spPr>
                </pic:pic>
              </a:graphicData>
            </a:graphic>
          </wp:inline>
        </w:drawing>
      </w:r>
      <w:r w:rsidRPr="00336C5E">
        <w:rPr>
          <w:lang w:val="en-US"/>
        </w:rPr>
        <w:t>__________</w:t>
      </w:r>
    </w:p>
    <w:p w14:paraId="7698BC5D" w14:textId="77777777" w:rsidR="00336C5E" w:rsidRDefault="00336C5E" w:rsidP="0019462E"/>
    <w:sectPr w:rsidR="00336C5E" w:rsidSect="001D1247">
      <w:footerReference w:type="default" r:id="rId16"/>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BEB5" w14:textId="77777777" w:rsidR="00C22B42" w:rsidRDefault="00C22B42" w:rsidP="000C24AF">
      <w:pPr>
        <w:spacing w:after="0"/>
      </w:pPr>
      <w:r>
        <w:separator/>
      </w:r>
    </w:p>
  </w:endnote>
  <w:endnote w:type="continuationSeparator" w:id="0">
    <w:p w14:paraId="61E0AAB4" w14:textId="77777777" w:rsidR="00C22B42" w:rsidRDefault="00C22B42" w:rsidP="000C24AF">
      <w:pPr>
        <w:spacing w:after="0"/>
      </w:pPr>
      <w:r>
        <w:continuationSeparator/>
      </w:r>
    </w:p>
  </w:endnote>
  <w:endnote w:type="continuationNotice" w:id="1">
    <w:p w14:paraId="73CE902A" w14:textId="77777777" w:rsidR="00C22B42" w:rsidRDefault="00C22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1C65" w14:textId="77777777" w:rsidR="00C22B42" w:rsidRDefault="00C22B42" w:rsidP="000C24AF">
      <w:pPr>
        <w:spacing w:after="0"/>
      </w:pPr>
      <w:r>
        <w:separator/>
      </w:r>
    </w:p>
  </w:footnote>
  <w:footnote w:type="continuationSeparator" w:id="0">
    <w:p w14:paraId="02E73A91" w14:textId="77777777" w:rsidR="00C22B42" w:rsidRDefault="00C22B42" w:rsidP="000C24AF">
      <w:pPr>
        <w:spacing w:after="0"/>
      </w:pPr>
      <w:r>
        <w:continuationSeparator/>
      </w:r>
    </w:p>
  </w:footnote>
  <w:footnote w:type="continuationNotice" w:id="1">
    <w:p w14:paraId="53BD8712" w14:textId="77777777" w:rsidR="00C22B42" w:rsidRDefault="00C22B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6C5E"/>
    <w:rsid w:val="0033715E"/>
    <w:rsid w:val="0034439B"/>
    <w:rsid w:val="003444C7"/>
    <w:rsid w:val="0034560E"/>
    <w:rsid w:val="0035386A"/>
    <w:rsid w:val="0035464A"/>
    <w:rsid w:val="0037334B"/>
    <w:rsid w:val="003749A5"/>
    <w:rsid w:val="00384FA1"/>
    <w:rsid w:val="003A4B22"/>
    <w:rsid w:val="003B2686"/>
    <w:rsid w:val="003B6BB4"/>
    <w:rsid w:val="003D3A42"/>
    <w:rsid w:val="003D3C14"/>
    <w:rsid w:val="003D5351"/>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2B42"/>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3D5351"/>
    <w:rsid w:val="00476D36"/>
    <w:rsid w:val="00571E75"/>
    <w:rsid w:val="005C4B01"/>
    <w:rsid w:val="007A1511"/>
    <w:rsid w:val="00B40369"/>
    <w:rsid w:val="00B906A5"/>
    <w:rsid w:val="00EA24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2</TotalTime>
  <Pages>2</Pages>
  <Words>373</Words>
  <Characters>2127</Characters>
  <Application>Microsoft Office Word</Application>
  <DocSecurity>0</DocSecurity>
  <Lines>17</Lines>
  <Paragraphs>4</Paragraphs>
  <ScaleCrop>false</ScaleCrop>
  <Company>Health &amp; Social Care Information Centre</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Zoe Kwan</cp:lastModifiedBy>
  <cp:revision>4</cp:revision>
  <cp:lastPrinted>2016-07-14T17:27:00Z</cp:lastPrinted>
  <dcterms:created xsi:type="dcterms:W3CDTF">2025-11-03T12:46:00Z</dcterms:created>
  <dcterms:modified xsi:type="dcterms:W3CDTF">2025-11-03T12:47:00Z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