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CEFCC" w14:textId="77777777" w:rsidR="00143061" w:rsidRPr="00143061" w:rsidRDefault="00143061" w:rsidP="0014306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  <w:bookmarkStart w:id="0" w:name="_GoBack"/>
      <w:bookmarkEnd w:id="0"/>
      <w:r w:rsidRPr="00143061">
        <w:rPr>
          <w:rFonts w:ascii="Calibri" w:eastAsia="Calibri" w:hAnsi="Calibri"/>
          <w:b/>
          <w:sz w:val="22"/>
          <w:szCs w:val="22"/>
        </w:rPr>
        <w:t>Intensive care medicine ARCP checklist</w:t>
      </w:r>
    </w:p>
    <w:p w14:paraId="41883ECC" w14:textId="77777777" w:rsidR="00143061" w:rsidRPr="00143061" w:rsidRDefault="00143061" w:rsidP="0014306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143061">
        <w:rPr>
          <w:rFonts w:ascii="Calibri" w:eastAsia="Calibri" w:hAnsi="Calibri"/>
          <w:b/>
          <w:sz w:val="22"/>
          <w:szCs w:val="22"/>
        </w:rPr>
        <w:t xml:space="preserve">Yorkshire and Humber </w:t>
      </w:r>
    </w:p>
    <w:p w14:paraId="22DE0236" w14:textId="68AE4EA0" w:rsidR="00143061" w:rsidRPr="00143061" w:rsidRDefault="00143061" w:rsidP="0014306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43061">
        <w:rPr>
          <w:rFonts w:ascii="Calibri" w:eastAsia="Calibri" w:hAnsi="Calibri"/>
          <w:sz w:val="22"/>
          <w:szCs w:val="22"/>
        </w:rPr>
        <w:t>Name Trainee</w:t>
      </w:r>
      <w:r w:rsidR="00830525">
        <w:rPr>
          <w:rFonts w:ascii="Calibri" w:eastAsia="Calibri" w:hAnsi="Calibri"/>
          <w:sz w:val="22"/>
          <w:szCs w:val="22"/>
        </w:rPr>
        <w:t>:</w:t>
      </w:r>
      <w:r w:rsidR="00F6468B">
        <w:rPr>
          <w:rFonts w:ascii="Calibri" w:eastAsia="Calibri" w:hAnsi="Calibri"/>
          <w:sz w:val="22"/>
          <w:szCs w:val="22"/>
        </w:rPr>
        <w:t xml:space="preserve">  </w:t>
      </w:r>
    </w:p>
    <w:p w14:paraId="3A078CE3" w14:textId="020B30DD" w:rsidR="00143061" w:rsidRPr="00143061" w:rsidRDefault="00143061" w:rsidP="0014306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43061">
        <w:rPr>
          <w:rFonts w:ascii="Calibri" w:eastAsia="Calibri" w:hAnsi="Calibri"/>
          <w:sz w:val="22"/>
          <w:szCs w:val="22"/>
        </w:rPr>
        <w:t>Name educational supervisor</w:t>
      </w:r>
      <w:r w:rsidR="00830525">
        <w:rPr>
          <w:rFonts w:ascii="Calibri" w:eastAsia="Calibri" w:hAnsi="Calibri"/>
          <w:sz w:val="22"/>
          <w:szCs w:val="22"/>
        </w:rPr>
        <w:t xml:space="preserve">: </w:t>
      </w:r>
    </w:p>
    <w:p w14:paraId="4EB4ADF1" w14:textId="025E2E82" w:rsidR="00143061" w:rsidRPr="00143061" w:rsidRDefault="00143061" w:rsidP="0014306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43061">
        <w:rPr>
          <w:rFonts w:ascii="Calibri" w:eastAsia="Calibri" w:hAnsi="Calibri"/>
          <w:sz w:val="22"/>
          <w:szCs w:val="22"/>
        </w:rPr>
        <w:t>Date</w:t>
      </w:r>
      <w:r w:rsidR="00830525">
        <w:rPr>
          <w:rFonts w:ascii="Calibri" w:eastAsia="Calibri" w:hAnsi="Calibri"/>
          <w:sz w:val="22"/>
          <w:szCs w:val="22"/>
        </w:rPr>
        <w:t xml:space="preserve">  </w:t>
      </w:r>
    </w:p>
    <w:p w14:paraId="0481C95A" w14:textId="77777777" w:rsidR="00DB63D4" w:rsidRDefault="00143061" w:rsidP="0014306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43061">
        <w:rPr>
          <w:rFonts w:ascii="Calibri" w:eastAsia="Calibri" w:hAnsi="Calibri"/>
          <w:sz w:val="22"/>
          <w:szCs w:val="22"/>
        </w:rPr>
        <w:t xml:space="preserve">WPBA do not need to be redone if completed on another portfolio, they can be copied and stored in personal library. </w:t>
      </w:r>
    </w:p>
    <w:p w14:paraId="02162A29" w14:textId="77777777" w:rsidR="00DB63D4" w:rsidRPr="00143061" w:rsidRDefault="00DB63D4" w:rsidP="0014306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Please save this checklist to your portfolio personal library prior to ARCP, it does not replace the training report</w:t>
      </w:r>
    </w:p>
    <w:tbl>
      <w:tblPr>
        <w:tblStyle w:val="TableGrid1"/>
        <w:tblpPr w:leftFromText="180" w:rightFromText="180" w:vertAnchor="page" w:horzAnchor="margin" w:tblpY="6255"/>
        <w:tblW w:w="10213" w:type="dxa"/>
        <w:tblLook w:val="04A0" w:firstRow="1" w:lastRow="0" w:firstColumn="1" w:lastColumn="0" w:noHBand="0" w:noVBand="1"/>
      </w:tblPr>
      <w:tblGrid>
        <w:gridCol w:w="1448"/>
        <w:gridCol w:w="1777"/>
        <w:gridCol w:w="2348"/>
        <w:gridCol w:w="2061"/>
        <w:gridCol w:w="999"/>
        <w:gridCol w:w="891"/>
        <w:gridCol w:w="689"/>
      </w:tblGrid>
      <w:tr w:rsidR="00143061" w:rsidRPr="00143061" w14:paraId="20759D18" w14:textId="77777777" w:rsidTr="00143061">
        <w:tc>
          <w:tcPr>
            <w:tcW w:w="1448" w:type="dxa"/>
            <w:shd w:val="clear" w:color="auto" w:fill="B8CCE4" w:themeFill="accent1" w:themeFillTint="66"/>
          </w:tcPr>
          <w:p w14:paraId="275C1DAB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B8CCE4" w:themeFill="accent1" w:themeFillTint="66"/>
          </w:tcPr>
          <w:p w14:paraId="13EAFA80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>Stage 1</w:t>
            </w:r>
          </w:p>
        </w:tc>
        <w:tc>
          <w:tcPr>
            <w:tcW w:w="2348" w:type="dxa"/>
            <w:shd w:val="clear" w:color="auto" w:fill="B8CCE4" w:themeFill="accent1" w:themeFillTint="66"/>
          </w:tcPr>
          <w:p w14:paraId="3898AEA8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>Stage 2</w:t>
            </w:r>
          </w:p>
        </w:tc>
        <w:tc>
          <w:tcPr>
            <w:tcW w:w="2061" w:type="dxa"/>
            <w:shd w:val="clear" w:color="auto" w:fill="B8CCE4" w:themeFill="accent1" w:themeFillTint="66"/>
          </w:tcPr>
          <w:p w14:paraId="547138AC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>Stage 3</w:t>
            </w:r>
          </w:p>
        </w:tc>
        <w:tc>
          <w:tcPr>
            <w:tcW w:w="999" w:type="dxa"/>
            <w:shd w:val="clear" w:color="auto" w:fill="B8CCE4" w:themeFill="accent1" w:themeFillTint="66"/>
          </w:tcPr>
          <w:p w14:paraId="16980FEE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>Location portfolio</w:t>
            </w:r>
          </w:p>
        </w:tc>
        <w:tc>
          <w:tcPr>
            <w:tcW w:w="891" w:type="dxa"/>
            <w:shd w:val="clear" w:color="auto" w:fill="B8CCE4" w:themeFill="accent1" w:themeFillTint="66"/>
          </w:tcPr>
          <w:p w14:paraId="62A7D116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>Trainee sign off</w:t>
            </w:r>
          </w:p>
        </w:tc>
        <w:tc>
          <w:tcPr>
            <w:tcW w:w="689" w:type="dxa"/>
            <w:shd w:val="clear" w:color="auto" w:fill="B8CCE4" w:themeFill="accent1" w:themeFillTint="66"/>
          </w:tcPr>
          <w:p w14:paraId="5B0D1899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>ES Sign off</w:t>
            </w:r>
          </w:p>
        </w:tc>
      </w:tr>
      <w:tr w:rsidR="00143061" w:rsidRPr="00143061" w14:paraId="7D453987" w14:textId="77777777" w:rsidTr="00143061">
        <w:tc>
          <w:tcPr>
            <w:tcW w:w="1448" w:type="dxa"/>
            <w:shd w:val="clear" w:color="auto" w:fill="B8CCE4" w:themeFill="accent1" w:themeFillTint="66"/>
          </w:tcPr>
          <w:p w14:paraId="5B1870B1" w14:textId="77777777" w:rsidR="00143061" w:rsidRPr="00143061" w:rsidRDefault="00143061" w:rsidP="00143061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143061">
              <w:rPr>
                <w:b/>
                <w:sz w:val="22"/>
                <w:szCs w:val="22"/>
              </w:rPr>
              <w:t>Curriculum</w:t>
            </w:r>
          </w:p>
        </w:tc>
        <w:tc>
          <w:tcPr>
            <w:tcW w:w="1777" w:type="dxa"/>
          </w:tcPr>
          <w:p w14:paraId="53A8215F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>Satisfactory evidence of progression to achieve/maintain relevant level in ALL competences by the planned completion date for Stage. This will require each competence have at least 1 relevant piece of evidence.</w:t>
            </w:r>
          </w:p>
        </w:tc>
        <w:tc>
          <w:tcPr>
            <w:tcW w:w="2348" w:type="dxa"/>
          </w:tcPr>
          <w:p w14:paraId="74152901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>Satisfactory evidence of progression to achieve/maintain relevant level in ALL competences by the planned completion date for Stage. This will require each competence have at least 1 relevant piece of evidence. Completed and signed-off Special Skills module by Stage end.</w:t>
            </w:r>
          </w:p>
        </w:tc>
        <w:tc>
          <w:tcPr>
            <w:tcW w:w="2061" w:type="dxa"/>
          </w:tcPr>
          <w:p w14:paraId="6AD2EFFD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>Satisfactory evidence of progression to achieve/maintain relevant level in ALL competences.</w:t>
            </w:r>
          </w:p>
        </w:tc>
        <w:tc>
          <w:tcPr>
            <w:tcW w:w="999" w:type="dxa"/>
          </w:tcPr>
          <w:p w14:paraId="394DBB04" w14:textId="722AE8BF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760C56E6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526EBC93" w14:textId="2D2DBD3A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143061" w:rsidRPr="00143061" w14:paraId="62F33FB8" w14:textId="77777777" w:rsidTr="00143061">
        <w:tc>
          <w:tcPr>
            <w:tcW w:w="1448" w:type="dxa"/>
            <w:shd w:val="clear" w:color="auto" w:fill="B8CCE4" w:themeFill="accent1" w:themeFillTint="66"/>
          </w:tcPr>
          <w:p w14:paraId="63BCDFFC" w14:textId="77777777" w:rsidR="00143061" w:rsidRPr="00143061" w:rsidRDefault="00143061" w:rsidP="00143061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143061">
              <w:rPr>
                <w:b/>
                <w:sz w:val="22"/>
                <w:szCs w:val="22"/>
              </w:rPr>
              <w:t xml:space="preserve">Date of Certificate </w:t>
            </w:r>
          </w:p>
        </w:tc>
        <w:tc>
          <w:tcPr>
            <w:tcW w:w="1777" w:type="dxa"/>
          </w:tcPr>
          <w:p w14:paraId="5FE9AEC5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14:paraId="22E2AECF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6D58FC9C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14:paraId="09DFDC78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6C199B5E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2D6A52B2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143061" w:rsidRPr="00143061" w14:paraId="3F8D2AD7" w14:textId="77777777" w:rsidTr="00143061">
        <w:trPr>
          <w:trHeight w:val="1217"/>
        </w:trPr>
        <w:tc>
          <w:tcPr>
            <w:tcW w:w="1448" w:type="dxa"/>
            <w:shd w:val="clear" w:color="auto" w:fill="B8CCE4" w:themeFill="accent1" w:themeFillTint="66"/>
          </w:tcPr>
          <w:p w14:paraId="28E05381" w14:textId="77777777" w:rsidR="00143061" w:rsidRPr="00143061" w:rsidRDefault="00143061" w:rsidP="00143061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143061">
              <w:rPr>
                <w:b/>
                <w:sz w:val="22"/>
                <w:szCs w:val="22"/>
              </w:rPr>
              <w:t>Top 30 cases</w:t>
            </w:r>
          </w:p>
        </w:tc>
        <w:tc>
          <w:tcPr>
            <w:tcW w:w="1777" w:type="dxa"/>
          </w:tcPr>
          <w:p w14:paraId="40F057A7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>At least 10 ‘Top 30’ cases to be covered utilising CBDs and/or CEX. (5 per year)</w:t>
            </w:r>
          </w:p>
        </w:tc>
        <w:tc>
          <w:tcPr>
            <w:tcW w:w="2348" w:type="dxa"/>
          </w:tcPr>
          <w:p w14:paraId="5F5F68B3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>At least 10 ‘Top 30’ cases to be covered utilising CBDs and/or CEX. (5 per year)</w:t>
            </w:r>
          </w:p>
        </w:tc>
        <w:tc>
          <w:tcPr>
            <w:tcW w:w="2061" w:type="dxa"/>
          </w:tcPr>
          <w:p w14:paraId="6A407C5B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>At least 5 ‘Top 30’ cases to be covered utilising CBDs and/or CEX. (5 per year)</w:t>
            </w:r>
          </w:p>
        </w:tc>
        <w:tc>
          <w:tcPr>
            <w:tcW w:w="999" w:type="dxa"/>
          </w:tcPr>
          <w:p w14:paraId="46EFAD63" w14:textId="732FEF13" w:rsidR="00E81F62" w:rsidRPr="00143061" w:rsidRDefault="00E81F62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73DB923E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49864836" w14:textId="4EC13508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14:paraId="25B1512D" w14:textId="77777777" w:rsidR="00143061" w:rsidRDefault="00143061" w:rsidP="00143061"/>
    <w:tbl>
      <w:tblPr>
        <w:tblStyle w:val="TableGrid2"/>
        <w:tblpPr w:leftFromText="180" w:rightFromText="180" w:vertAnchor="page" w:horzAnchor="margin" w:tblpY="1935"/>
        <w:tblW w:w="10213" w:type="dxa"/>
        <w:tblLook w:val="04A0" w:firstRow="1" w:lastRow="0" w:firstColumn="1" w:lastColumn="0" w:noHBand="0" w:noVBand="1"/>
      </w:tblPr>
      <w:tblGrid>
        <w:gridCol w:w="1448"/>
        <w:gridCol w:w="1777"/>
        <w:gridCol w:w="2348"/>
        <w:gridCol w:w="2061"/>
        <w:gridCol w:w="999"/>
        <w:gridCol w:w="891"/>
        <w:gridCol w:w="689"/>
      </w:tblGrid>
      <w:tr w:rsidR="00143061" w:rsidRPr="00143061" w14:paraId="275FF2FE" w14:textId="77777777" w:rsidTr="00143061">
        <w:tc>
          <w:tcPr>
            <w:tcW w:w="1448" w:type="dxa"/>
            <w:shd w:val="clear" w:color="auto" w:fill="B8CCE4" w:themeFill="accent1" w:themeFillTint="66"/>
          </w:tcPr>
          <w:p w14:paraId="1E83E160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b/>
                <w:bCs/>
                <w:sz w:val="22"/>
                <w:szCs w:val="22"/>
              </w:rPr>
              <w:lastRenderedPageBreak/>
              <w:t xml:space="preserve">DOPS </w:t>
            </w:r>
          </w:p>
        </w:tc>
        <w:tc>
          <w:tcPr>
            <w:tcW w:w="1777" w:type="dxa"/>
          </w:tcPr>
          <w:p w14:paraId="4469D1ED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 xml:space="preserve">Logbook evidence of performance of at least 10 of the procedures listed. 30 DOPS (15 per year of training) </w:t>
            </w:r>
          </w:p>
        </w:tc>
        <w:tc>
          <w:tcPr>
            <w:tcW w:w="2348" w:type="dxa"/>
          </w:tcPr>
          <w:p w14:paraId="2AA757D3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 xml:space="preserve">Logbook evidence of performance of at least 10 of the procedures listed, at relevant level, during specialist ICM modules. 15 DOPS.  </w:t>
            </w:r>
          </w:p>
        </w:tc>
        <w:tc>
          <w:tcPr>
            <w:tcW w:w="2061" w:type="dxa"/>
          </w:tcPr>
          <w:p w14:paraId="70E1149D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 xml:space="preserve">There are no indicative numbers, however it is expected that practical skills will be incorporated into more complex WPBAs. </w:t>
            </w:r>
          </w:p>
        </w:tc>
        <w:tc>
          <w:tcPr>
            <w:tcW w:w="999" w:type="dxa"/>
          </w:tcPr>
          <w:p w14:paraId="05E0B882" w14:textId="10F3A2AB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1913153E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0C229FFA" w14:textId="0CD0882E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143061" w:rsidRPr="00143061" w14:paraId="109759DC" w14:textId="77777777" w:rsidTr="00143061">
        <w:tc>
          <w:tcPr>
            <w:tcW w:w="1448" w:type="dxa"/>
            <w:shd w:val="clear" w:color="auto" w:fill="B8CCE4" w:themeFill="accent1" w:themeFillTint="66"/>
          </w:tcPr>
          <w:p w14:paraId="26F9C474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b/>
                <w:bCs/>
                <w:sz w:val="22"/>
                <w:szCs w:val="22"/>
              </w:rPr>
              <w:t>Log Book report</w:t>
            </w:r>
          </w:p>
        </w:tc>
        <w:tc>
          <w:tcPr>
            <w:tcW w:w="1777" w:type="dxa"/>
          </w:tcPr>
          <w:p w14:paraId="56F2693C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 xml:space="preserve">Log book report for each year </w:t>
            </w:r>
          </w:p>
        </w:tc>
        <w:tc>
          <w:tcPr>
            <w:tcW w:w="2348" w:type="dxa"/>
          </w:tcPr>
          <w:p w14:paraId="2CBC0D7F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 xml:space="preserve">Log book report for each year </w:t>
            </w:r>
          </w:p>
        </w:tc>
        <w:tc>
          <w:tcPr>
            <w:tcW w:w="2061" w:type="dxa"/>
          </w:tcPr>
          <w:p w14:paraId="455E8DCA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 xml:space="preserve">Log book report for each year </w:t>
            </w:r>
          </w:p>
        </w:tc>
        <w:tc>
          <w:tcPr>
            <w:tcW w:w="999" w:type="dxa"/>
          </w:tcPr>
          <w:p w14:paraId="57725141" w14:textId="3704FA31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57A40068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49B06ECC" w14:textId="54FF0D74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143061" w:rsidRPr="00143061" w14:paraId="4B2E7415" w14:textId="77777777" w:rsidTr="00143061">
        <w:tc>
          <w:tcPr>
            <w:tcW w:w="1448" w:type="dxa"/>
            <w:shd w:val="clear" w:color="auto" w:fill="B8CCE4" w:themeFill="accent1" w:themeFillTint="66"/>
          </w:tcPr>
          <w:p w14:paraId="195F06EB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b/>
                <w:bCs/>
                <w:sz w:val="22"/>
                <w:szCs w:val="22"/>
              </w:rPr>
              <w:t xml:space="preserve">Airway Skills </w:t>
            </w:r>
          </w:p>
        </w:tc>
        <w:tc>
          <w:tcPr>
            <w:tcW w:w="1777" w:type="dxa"/>
          </w:tcPr>
          <w:p w14:paraId="6D992F79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 xml:space="preserve">Logbook evidence of more than 30 intubations (15 per year). </w:t>
            </w:r>
          </w:p>
        </w:tc>
        <w:tc>
          <w:tcPr>
            <w:tcW w:w="2348" w:type="dxa"/>
          </w:tcPr>
          <w:p w14:paraId="28BF2773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 xml:space="preserve">Logbook evidence of more than 30 intubations (15 per year). CEX/DOPS/ACAT </w:t>
            </w:r>
          </w:p>
        </w:tc>
        <w:tc>
          <w:tcPr>
            <w:tcW w:w="2061" w:type="dxa"/>
          </w:tcPr>
          <w:p w14:paraId="48592F3C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>There are no indicative numbers, however it is expected that airway skills will be incorporated into more complex WPBA</w:t>
            </w:r>
          </w:p>
        </w:tc>
        <w:tc>
          <w:tcPr>
            <w:tcW w:w="999" w:type="dxa"/>
          </w:tcPr>
          <w:p w14:paraId="2075DD13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64AEF84B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27783FA5" w14:textId="57B40B4F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143061" w:rsidRPr="00143061" w14:paraId="0445F76F" w14:textId="77777777" w:rsidTr="00143061">
        <w:tc>
          <w:tcPr>
            <w:tcW w:w="1448" w:type="dxa"/>
            <w:shd w:val="clear" w:color="auto" w:fill="B8CCE4" w:themeFill="accent1" w:themeFillTint="66"/>
          </w:tcPr>
          <w:p w14:paraId="50282CFC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b/>
                <w:bCs/>
                <w:sz w:val="22"/>
                <w:szCs w:val="22"/>
              </w:rPr>
              <w:t xml:space="preserve">MSF </w:t>
            </w:r>
          </w:p>
        </w:tc>
        <w:tc>
          <w:tcPr>
            <w:tcW w:w="1777" w:type="dxa"/>
          </w:tcPr>
          <w:p w14:paraId="305293D8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 xml:space="preserve">1 for each year spent in this Stage. </w:t>
            </w:r>
          </w:p>
        </w:tc>
        <w:tc>
          <w:tcPr>
            <w:tcW w:w="2348" w:type="dxa"/>
          </w:tcPr>
          <w:p w14:paraId="6AFE8634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 xml:space="preserve">1 for each year spent in this Stage (minimum of 2). </w:t>
            </w:r>
          </w:p>
        </w:tc>
        <w:tc>
          <w:tcPr>
            <w:tcW w:w="2061" w:type="dxa"/>
          </w:tcPr>
          <w:p w14:paraId="416F76B2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 xml:space="preserve">1 for each year spent in this Stage </w:t>
            </w:r>
          </w:p>
        </w:tc>
        <w:tc>
          <w:tcPr>
            <w:tcW w:w="999" w:type="dxa"/>
          </w:tcPr>
          <w:p w14:paraId="6C29639A" w14:textId="6DB429D9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0ADEFC17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2779BC9F" w14:textId="3122AC51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143061" w:rsidRPr="00143061" w14:paraId="40F11008" w14:textId="77777777" w:rsidTr="00143061">
        <w:tc>
          <w:tcPr>
            <w:tcW w:w="1448" w:type="dxa"/>
            <w:shd w:val="clear" w:color="auto" w:fill="B8CCE4" w:themeFill="accent1" w:themeFillTint="66"/>
          </w:tcPr>
          <w:p w14:paraId="0B31FE5F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b/>
                <w:bCs/>
                <w:sz w:val="22"/>
                <w:szCs w:val="22"/>
              </w:rPr>
              <w:t xml:space="preserve">Examinations </w:t>
            </w:r>
          </w:p>
        </w:tc>
        <w:tc>
          <w:tcPr>
            <w:tcW w:w="1777" w:type="dxa"/>
          </w:tcPr>
          <w:p w14:paraId="17F839F6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 xml:space="preserve">Possession of one of the designated core exams is required for entry into ST3 </w:t>
            </w:r>
          </w:p>
        </w:tc>
        <w:tc>
          <w:tcPr>
            <w:tcW w:w="2348" w:type="dxa"/>
          </w:tcPr>
          <w:p w14:paraId="28D455BB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 xml:space="preserve">Final FFICM is required in order to progress to Stage 3 </w:t>
            </w:r>
          </w:p>
        </w:tc>
        <w:tc>
          <w:tcPr>
            <w:tcW w:w="2061" w:type="dxa"/>
          </w:tcPr>
          <w:p w14:paraId="74E9A5B8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999" w:type="dxa"/>
          </w:tcPr>
          <w:p w14:paraId="42878C4A" w14:textId="33B65EB9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651DC3E1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41F07624" w14:textId="29CB78EE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14:paraId="7B00CB49" w14:textId="77777777" w:rsidR="00143061" w:rsidRDefault="00143061" w:rsidP="00143061"/>
    <w:p w14:paraId="68839B30" w14:textId="77777777" w:rsidR="00143061" w:rsidRDefault="00143061" w:rsidP="00143061"/>
    <w:p w14:paraId="1BE58164" w14:textId="77777777" w:rsidR="00143061" w:rsidRDefault="00143061" w:rsidP="00143061"/>
    <w:p w14:paraId="4EA1A3F5" w14:textId="77777777" w:rsidR="00143061" w:rsidRDefault="00143061" w:rsidP="00143061"/>
    <w:p w14:paraId="2A1BC48C" w14:textId="77777777" w:rsidR="00143061" w:rsidRDefault="00143061" w:rsidP="00143061"/>
    <w:p w14:paraId="065000D6" w14:textId="77777777" w:rsidR="00143061" w:rsidRDefault="00143061" w:rsidP="00143061"/>
    <w:p w14:paraId="463CBA47" w14:textId="77777777" w:rsidR="00143061" w:rsidRDefault="00143061" w:rsidP="00143061"/>
    <w:p w14:paraId="22C319E6" w14:textId="77777777" w:rsidR="00143061" w:rsidRDefault="00143061" w:rsidP="00143061"/>
    <w:p w14:paraId="31C559CF" w14:textId="77777777" w:rsidR="00143061" w:rsidRDefault="00143061" w:rsidP="00143061"/>
    <w:p w14:paraId="7B131816" w14:textId="77777777" w:rsidR="00143061" w:rsidRDefault="00143061" w:rsidP="00143061"/>
    <w:p w14:paraId="2690058C" w14:textId="77777777" w:rsidR="00143061" w:rsidRDefault="00143061" w:rsidP="00143061"/>
    <w:p w14:paraId="7E318194" w14:textId="77777777" w:rsidR="00143061" w:rsidRDefault="00143061" w:rsidP="00143061"/>
    <w:p w14:paraId="4C451409" w14:textId="77777777" w:rsidR="00143061" w:rsidRDefault="00143061" w:rsidP="00143061"/>
    <w:p w14:paraId="111E6E1F" w14:textId="77777777" w:rsidR="00143061" w:rsidRDefault="00143061" w:rsidP="00143061"/>
    <w:p w14:paraId="57734E5D" w14:textId="77777777" w:rsidR="00143061" w:rsidRDefault="00143061" w:rsidP="00143061"/>
    <w:tbl>
      <w:tblPr>
        <w:tblStyle w:val="TableGrid3"/>
        <w:tblpPr w:leftFromText="180" w:rightFromText="180" w:vertAnchor="page" w:horzAnchor="margin" w:tblpY="2408"/>
        <w:tblW w:w="10213" w:type="dxa"/>
        <w:tblLook w:val="04A0" w:firstRow="1" w:lastRow="0" w:firstColumn="1" w:lastColumn="0" w:noHBand="0" w:noVBand="1"/>
      </w:tblPr>
      <w:tblGrid>
        <w:gridCol w:w="1448"/>
        <w:gridCol w:w="4125"/>
        <w:gridCol w:w="2061"/>
        <w:gridCol w:w="999"/>
        <w:gridCol w:w="891"/>
        <w:gridCol w:w="689"/>
      </w:tblGrid>
      <w:tr w:rsidR="00143061" w:rsidRPr="00143061" w14:paraId="02D887EF" w14:textId="77777777" w:rsidTr="00143061">
        <w:tc>
          <w:tcPr>
            <w:tcW w:w="1448" w:type="dxa"/>
            <w:shd w:val="clear" w:color="auto" w:fill="B8CCE4" w:themeFill="accent1" w:themeFillTint="66"/>
          </w:tcPr>
          <w:p w14:paraId="7D921AFA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b/>
                <w:bCs/>
                <w:sz w:val="22"/>
                <w:szCs w:val="22"/>
              </w:rPr>
              <w:lastRenderedPageBreak/>
              <w:t xml:space="preserve">Audit </w:t>
            </w:r>
          </w:p>
        </w:tc>
        <w:tc>
          <w:tcPr>
            <w:tcW w:w="6186" w:type="dxa"/>
            <w:gridSpan w:val="2"/>
          </w:tcPr>
          <w:p w14:paraId="6921D6D0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 xml:space="preserve">At least 1 audit to be completed during each Stage of training </w:t>
            </w:r>
          </w:p>
        </w:tc>
        <w:tc>
          <w:tcPr>
            <w:tcW w:w="999" w:type="dxa"/>
          </w:tcPr>
          <w:p w14:paraId="523ADC47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37216D28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18655773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A7B71" w:rsidRPr="00143061" w14:paraId="2E4F6621" w14:textId="77777777" w:rsidTr="00143061">
        <w:tc>
          <w:tcPr>
            <w:tcW w:w="1448" w:type="dxa"/>
            <w:shd w:val="clear" w:color="auto" w:fill="B8CCE4" w:themeFill="accent1" w:themeFillTint="66"/>
          </w:tcPr>
          <w:p w14:paraId="02C8D7A9" w14:textId="370DBD35" w:rsidR="00AA7B71" w:rsidRPr="00143061" w:rsidRDefault="00AA7B71" w:rsidP="00143061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QIP report</w:t>
            </w:r>
          </w:p>
        </w:tc>
        <w:tc>
          <w:tcPr>
            <w:tcW w:w="6186" w:type="dxa"/>
            <w:gridSpan w:val="2"/>
          </w:tcPr>
          <w:p w14:paraId="6E061654" w14:textId="25205D18" w:rsidR="00AA7B71" w:rsidRPr="00143061" w:rsidRDefault="00AA7B71" w:rsidP="0014306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QIP report required for each year of training</w:t>
            </w:r>
          </w:p>
        </w:tc>
        <w:tc>
          <w:tcPr>
            <w:tcW w:w="999" w:type="dxa"/>
          </w:tcPr>
          <w:p w14:paraId="7A938D99" w14:textId="77777777" w:rsidR="00AA7B71" w:rsidRPr="00143061" w:rsidRDefault="00AA7B7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09AC2BE2" w14:textId="77777777" w:rsidR="00AA7B71" w:rsidRPr="00143061" w:rsidRDefault="00AA7B7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2D1C35F9" w14:textId="77777777" w:rsidR="00AA7B71" w:rsidRPr="00143061" w:rsidRDefault="00AA7B7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143061" w:rsidRPr="00143061" w14:paraId="11CC7E2B" w14:textId="77777777" w:rsidTr="00143061">
        <w:tc>
          <w:tcPr>
            <w:tcW w:w="1448" w:type="dxa"/>
            <w:shd w:val="clear" w:color="auto" w:fill="B8CCE4" w:themeFill="accent1" w:themeFillTint="66"/>
          </w:tcPr>
          <w:p w14:paraId="47E3954B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b/>
                <w:bCs/>
                <w:sz w:val="22"/>
                <w:szCs w:val="22"/>
              </w:rPr>
              <w:t>ES Report</w:t>
            </w:r>
          </w:p>
        </w:tc>
        <w:tc>
          <w:tcPr>
            <w:tcW w:w="6186" w:type="dxa"/>
            <w:gridSpan w:val="2"/>
          </w:tcPr>
          <w:p w14:paraId="00E3444E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 xml:space="preserve">Satisfactory report required for each year of training. </w:t>
            </w:r>
          </w:p>
        </w:tc>
        <w:tc>
          <w:tcPr>
            <w:tcW w:w="999" w:type="dxa"/>
          </w:tcPr>
          <w:p w14:paraId="29C01797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4955B8A0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78989D03" w14:textId="7DEB0093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143061" w:rsidRPr="00143061" w14:paraId="705E7FD6" w14:textId="77777777" w:rsidTr="00143061">
        <w:tc>
          <w:tcPr>
            <w:tcW w:w="1448" w:type="dxa"/>
            <w:shd w:val="clear" w:color="auto" w:fill="B8CCE4" w:themeFill="accent1" w:themeFillTint="66"/>
          </w:tcPr>
          <w:p w14:paraId="6D10F7AF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b/>
                <w:bCs/>
                <w:sz w:val="22"/>
                <w:szCs w:val="22"/>
              </w:rPr>
              <w:t>Teaching delivered</w:t>
            </w:r>
          </w:p>
        </w:tc>
        <w:tc>
          <w:tcPr>
            <w:tcW w:w="6186" w:type="dxa"/>
            <w:gridSpan w:val="2"/>
          </w:tcPr>
          <w:p w14:paraId="3EFADA07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 xml:space="preserve">Record of all teaching delivered, at least 1 formal/ year, including feedback. Need not all be ICM but ICM teaching should be pro rata. </w:t>
            </w:r>
          </w:p>
        </w:tc>
        <w:tc>
          <w:tcPr>
            <w:tcW w:w="999" w:type="dxa"/>
          </w:tcPr>
          <w:p w14:paraId="388B1649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4AE2BCE5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777576E1" w14:textId="3B81F77F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143061" w:rsidRPr="00143061" w14:paraId="261C4DC8" w14:textId="77777777" w:rsidTr="00143061">
        <w:tc>
          <w:tcPr>
            <w:tcW w:w="1448" w:type="dxa"/>
            <w:shd w:val="clear" w:color="auto" w:fill="B8CCE4" w:themeFill="accent1" w:themeFillTint="66"/>
          </w:tcPr>
          <w:p w14:paraId="745B165F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b/>
                <w:bCs/>
                <w:sz w:val="22"/>
                <w:szCs w:val="22"/>
              </w:rPr>
              <w:t>M&amp;M meetings</w:t>
            </w:r>
          </w:p>
        </w:tc>
        <w:tc>
          <w:tcPr>
            <w:tcW w:w="6186" w:type="dxa"/>
            <w:gridSpan w:val="2"/>
          </w:tcPr>
          <w:p w14:paraId="65762E6D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 xml:space="preserve">Attend at least 4 a year with evidence of reflection from 1 each year </w:t>
            </w:r>
          </w:p>
        </w:tc>
        <w:tc>
          <w:tcPr>
            <w:tcW w:w="999" w:type="dxa"/>
          </w:tcPr>
          <w:p w14:paraId="01DFE571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0571CB5D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799361CF" w14:textId="4656AED4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143061" w:rsidRPr="00143061" w14:paraId="003B9D95" w14:textId="77777777" w:rsidTr="00143061">
        <w:tc>
          <w:tcPr>
            <w:tcW w:w="1448" w:type="dxa"/>
            <w:shd w:val="clear" w:color="auto" w:fill="B8CCE4" w:themeFill="accent1" w:themeFillTint="66"/>
          </w:tcPr>
          <w:p w14:paraId="26E0CB7F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b/>
                <w:bCs/>
                <w:sz w:val="22"/>
                <w:szCs w:val="22"/>
              </w:rPr>
              <w:t>Journal Club</w:t>
            </w:r>
          </w:p>
        </w:tc>
        <w:tc>
          <w:tcPr>
            <w:tcW w:w="6186" w:type="dxa"/>
            <w:gridSpan w:val="2"/>
          </w:tcPr>
          <w:p w14:paraId="18EB98D0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 xml:space="preserve">Present at least once during each year of training </w:t>
            </w:r>
          </w:p>
        </w:tc>
        <w:tc>
          <w:tcPr>
            <w:tcW w:w="999" w:type="dxa"/>
          </w:tcPr>
          <w:p w14:paraId="21521697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65396D14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671A8A61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068A6" w:rsidRPr="00143061" w14:paraId="466758CB" w14:textId="77777777" w:rsidTr="00143061">
        <w:tc>
          <w:tcPr>
            <w:tcW w:w="1448" w:type="dxa"/>
            <w:shd w:val="clear" w:color="auto" w:fill="B8CCE4" w:themeFill="accent1" w:themeFillTint="66"/>
          </w:tcPr>
          <w:p w14:paraId="0A1917A7" w14:textId="77777777" w:rsidR="007068A6" w:rsidRPr="00143061" w:rsidRDefault="007068A6" w:rsidP="00143061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Reflection</w:t>
            </w:r>
          </w:p>
        </w:tc>
        <w:tc>
          <w:tcPr>
            <w:tcW w:w="6186" w:type="dxa"/>
            <w:gridSpan w:val="2"/>
          </w:tcPr>
          <w:p w14:paraId="7FAD0FD2" w14:textId="77777777" w:rsidR="007068A6" w:rsidRPr="00143061" w:rsidRDefault="007068A6" w:rsidP="0014306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3 pieces reflective practice</w:t>
            </w:r>
          </w:p>
        </w:tc>
        <w:tc>
          <w:tcPr>
            <w:tcW w:w="999" w:type="dxa"/>
          </w:tcPr>
          <w:p w14:paraId="2D44F5AC" w14:textId="765CA077" w:rsidR="007068A6" w:rsidRPr="00143061" w:rsidRDefault="007068A6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4991A4EB" w14:textId="77777777" w:rsidR="007068A6" w:rsidRPr="00143061" w:rsidRDefault="007068A6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7370B89D" w14:textId="040092CA" w:rsidR="007068A6" w:rsidRPr="00143061" w:rsidRDefault="007068A6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143061" w:rsidRPr="00143061" w14:paraId="0F6B9AD4" w14:textId="77777777" w:rsidTr="00143061">
        <w:tc>
          <w:tcPr>
            <w:tcW w:w="1448" w:type="dxa"/>
            <w:shd w:val="clear" w:color="auto" w:fill="B8CCE4" w:themeFill="accent1" w:themeFillTint="66"/>
          </w:tcPr>
          <w:p w14:paraId="05C64408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b/>
                <w:bCs/>
                <w:sz w:val="22"/>
                <w:szCs w:val="22"/>
              </w:rPr>
              <w:t>External meetings as approved in PDP</w:t>
            </w:r>
          </w:p>
        </w:tc>
        <w:tc>
          <w:tcPr>
            <w:tcW w:w="6186" w:type="dxa"/>
            <w:gridSpan w:val="2"/>
          </w:tcPr>
          <w:p w14:paraId="222CAA0B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 xml:space="preserve">Reflection on content </w:t>
            </w:r>
          </w:p>
        </w:tc>
        <w:tc>
          <w:tcPr>
            <w:tcW w:w="999" w:type="dxa"/>
          </w:tcPr>
          <w:p w14:paraId="2684383F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396E90F8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61BC49E4" w14:textId="250C0615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143061" w:rsidRPr="00143061" w14:paraId="70954D63" w14:textId="77777777" w:rsidTr="00143061">
        <w:tc>
          <w:tcPr>
            <w:tcW w:w="1448" w:type="dxa"/>
            <w:shd w:val="clear" w:color="auto" w:fill="B8CCE4" w:themeFill="accent1" w:themeFillTint="66"/>
          </w:tcPr>
          <w:p w14:paraId="2E1F792E" w14:textId="77777777" w:rsidR="00143061" w:rsidRPr="00143061" w:rsidRDefault="00143061" w:rsidP="00143061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43061">
              <w:rPr>
                <w:b/>
                <w:bCs/>
                <w:sz w:val="22"/>
                <w:szCs w:val="22"/>
              </w:rPr>
              <w:t>GMC survey</w:t>
            </w:r>
          </w:p>
        </w:tc>
        <w:tc>
          <w:tcPr>
            <w:tcW w:w="6186" w:type="dxa"/>
            <w:gridSpan w:val="2"/>
          </w:tcPr>
          <w:p w14:paraId="08789C1A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14:paraId="16094260" w14:textId="5A84FD73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7C4427CD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5DB7D5E3" w14:textId="59521E08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143061" w:rsidRPr="00143061" w14:paraId="69DA62A3" w14:textId="77777777" w:rsidTr="00143061">
        <w:tc>
          <w:tcPr>
            <w:tcW w:w="1448" w:type="dxa"/>
            <w:shd w:val="clear" w:color="auto" w:fill="B8CCE4" w:themeFill="accent1" w:themeFillTint="66"/>
          </w:tcPr>
          <w:p w14:paraId="2AC6CCB2" w14:textId="77777777" w:rsidR="00143061" w:rsidRPr="00143061" w:rsidRDefault="00143061" w:rsidP="00143061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43061">
              <w:rPr>
                <w:b/>
                <w:bCs/>
                <w:sz w:val="22"/>
                <w:szCs w:val="22"/>
              </w:rPr>
              <w:t>FICM survey</w:t>
            </w:r>
          </w:p>
        </w:tc>
        <w:tc>
          <w:tcPr>
            <w:tcW w:w="6186" w:type="dxa"/>
            <w:gridSpan w:val="2"/>
          </w:tcPr>
          <w:p w14:paraId="27A79AB6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14:paraId="63E70DFC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32105C88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38BA9B08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143061" w:rsidRPr="00143061" w14:paraId="77F3F633" w14:textId="77777777" w:rsidTr="00143061">
        <w:tc>
          <w:tcPr>
            <w:tcW w:w="1448" w:type="dxa"/>
            <w:shd w:val="clear" w:color="auto" w:fill="B8CCE4" w:themeFill="accent1" w:themeFillTint="66"/>
          </w:tcPr>
          <w:p w14:paraId="7A06F428" w14:textId="77777777" w:rsidR="00143061" w:rsidRPr="00143061" w:rsidRDefault="00143061" w:rsidP="00143061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43061">
              <w:rPr>
                <w:b/>
                <w:bCs/>
                <w:sz w:val="22"/>
                <w:szCs w:val="22"/>
              </w:rPr>
              <w:t>Form R</w:t>
            </w:r>
          </w:p>
        </w:tc>
        <w:tc>
          <w:tcPr>
            <w:tcW w:w="6186" w:type="dxa"/>
            <w:gridSpan w:val="2"/>
          </w:tcPr>
          <w:p w14:paraId="77D1A6C7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14:paraId="40F8110F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07B35487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05BE7DFD" w14:textId="3E5700E8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143061" w:rsidRPr="00143061" w14:paraId="354648D7" w14:textId="77777777" w:rsidTr="00143061">
        <w:tc>
          <w:tcPr>
            <w:tcW w:w="1448" w:type="dxa"/>
            <w:shd w:val="clear" w:color="auto" w:fill="B8CCE4" w:themeFill="accent1" w:themeFillTint="66"/>
          </w:tcPr>
          <w:p w14:paraId="6538F192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b/>
                <w:bCs/>
                <w:sz w:val="22"/>
                <w:szCs w:val="22"/>
              </w:rPr>
              <w:t xml:space="preserve">Management meetings </w:t>
            </w:r>
          </w:p>
        </w:tc>
        <w:tc>
          <w:tcPr>
            <w:tcW w:w="4125" w:type="dxa"/>
          </w:tcPr>
          <w:p w14:paraId="54984F5F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 xml:space="preserve">No mandatory requirement but attendance encouraged </w:t>
            </w:r>
          </w:p>
        </w:tc>
        <w:tc>
          <w:tcPr>
            <w:tcW w:w="2061" w:type="dxa"/>
          </w:tcPr>
          <w:p w14:paraId="7229C77A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  <w:r w:rsidRPr="00143061">
              <w:rPr>
                <w:sz w:val="22"/>
                <w:szCs w:val="22"/>
              </w:rPr>
              <w:t xml:space="preserve">Attend at least 2 </w:t>
            </w:r>
          </w:p>
        </w:tc>
        <w:tc>
          <w:tcPr>
            <w:tcW w:w="999" w:type="dxa"/>
          </w:tcPr>
          <w:p w14:paraId="47D6769A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0990BF5A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14:paraId="1109852A" w14:textId="77777777" w:rsidR="00143061" w:rsidRPr="00143061" w:rsidRDefault="00143061" w:rsidP="0014306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14:paraId="64653CDD" w14:textId="77777777" w:rsidR="00143061" w:rsidRDefault="00143061" w:rsidP="00143061"/>
    <w:p w14:paraId="1ADCE58B" w14:textId="77777777" w:rsidR="00143061" w:rsidRDefault="00143061" w:rsidP="00143061"/>
    <w:p w14:paraId="275ED79F" w14:textId="77777777" w:rsidR="00143061" w:rsidRDefault="00143061" w:rsidP="00143061">
      <w:r w:rsidRPr="00143061">
        <w:t>This adaptation of the checklist (the original of which is produced by FICM in the document “CCT in ICM Part II – Assessment System (Aug2014 v2.0)”) should be used as a guide to ensure that you have the appropriate documentation</w:t>
      </w:r>
    </w:p>
    <w:p w14:paraId="7C82A53B" w14:textId="77777777" w:rsidR="00DB63D4" w:rsidRDefault="00DB63D4" w:rsidP="00143061"/>
    <w:sectPr w:rsidR="00DB63D4" w:rsidSect="000F1A77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7E7C5" w14:textId="77777777" w:rsidR="005600E7" w:rsidRDefault="005600E7" w:rsidP="00AC72FD">
      <w:r>
        <w:separator/>
      </w:r>
    </w:p>
  </w:endnote>
  <w:endnote w:type="continuationSeparator" w:id="0">
    <w:p w14:paraId="0AEA1FD9" w14:textId="77777777" w:rsidR="005600E7" w:rsidRDefault="005600E7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89A1A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C8AC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E4489" w14:textId="77777777" w:rsidR="00ED2809" w:rsidRDefault="00153109" w:rsidP="00F401DD">
    <w:pPr>
      <w:pStyle w:val="Footer"/>
      <w:ind w:right="360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F38502E" wp14:editId="0E68DF1D">
          <wp:simplePos x="0" y="0"/>
          <wp:positionH relativeFrom="column">
            <wp:posOffset>-89535</wp:posOffset>
          </wp:positionH>
          <wp:positionV relativeFrom="paragraph">
            <wp:posOffset>-299720</wp:posOffset>
          </wp:positionV>
          <wp:extent cx="3028950" cy="514350"/>
          <wp:effectExtent l="0" t="0" r="0" b="0"/>
          <wp:wrapSquare wrapText="bothSides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68440C50" wp14:editId="15993C6C">
          <wp:simplePos x="0" y="0"/>
          <wp:positionH relativeFrom="column">
            <wp:posOffset>-155575</wp:posOffset>
          </wp:positionH>
          <wp:positionV relativeFrom="paragraph">
            <wp:posOffset>9582785</wp:posOffset>
          </wp:positionV>
          <wp:extent cx="7559040" cy="1016000"/>
          <wp:effectExtent l="0" t="0" r="3810" b="0"/>
          <wp:wrapNone/>
          <wp:docPr id="1" name="Picture 1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0BBFB" w14:textId="77777777" w:rsidR="005600E7" w:rsidRDefault="005600E7" w:rsidP="00AC72FD">
      <w:r>
        <w:separator/>
      </w:r>
    </w:p>
  </w:footnote>
  <w:footnote w:type="continuationSeparator" w:id="0">
    <w:p w14:paraId="7A5719E8" w14:textId="77777777" w:rsidR="005600E7" w:rsidRDefault="005600E7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579A" w14:textId="77777777" w:rsidR="00ED2809" w:rsidRPr="000F1A77" w:rsidRDefault="00153109" w:rsidP="000F1A77">
    <w:pPr>
      <w:pStyle w:val="Header"/>
    </w:pPr>
    <w:r>
      <w:rPr>
        <w:noProof/>
        <w:lang w:eastAsia="en-GB"/>
      </w:rPr>
      <w:drawing>
        <wp:anchor distT="0" distB="252095" distL="114300" distR="114300" simplePos="0" relativeHeight="251656704" behindDoc="0" locked="0" layoutInCell="1" allowOverlap="1" wp14:anchorId="3256FD87" wp14:editId="4E48F052">
          <wp:simplePos x="0" y="0"/>
          <wp:positionH relativeFrom="column">
            <wp:posOffset>3247390</wp:posOffset>
          </wp:positionH>
          <wp:positionV relativeFrom="paragraph">
            <wp:posOffset>121285</wp:posOffset>
          </wp:positionV>
          <wp:extent cx="2790190" cy="651510"/>
          <wp:effectExtent l="0" t="0" r="0" b="0"/>
          <wp:wrapTopAndBottom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BE0"/>
    <w:multiLevelType w:val="hybridMultilevel"/>
    <w:tmpl w:val="97C4E6A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D6F6EE1"/>
    <w:multiLevelType w:val="hybridMultilevel"/>
    <w:tmpl w:val="F8326008"/>
    <w:lvl w:ilvl="0" w:tplc="F014F0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09"/>
    <w:rsid w:val="00082F48"/>
    <w:rsid w:val="000F1A77"/>
    <w:rsid w:val="00143061"/>
    <w:rsid w:val="00153109"/>
    <w:rsid w:val="00184133"/>
    <w:rsid w:val="001D4F3A"/>
    <w:rsid w:val="0025038D"/>
    <w:rsid w:val="002C6D74"/>
    <w:rsid w:val="002D6889"/>
    <w:rsid w:val="002F097F"/>
    <w:rsid w:val="004717FF"/>
    <w:rsid w:val="00540D8E"/>
    <w:rsid w:val="005600E7"/>
    <w:rsid w:val="005C3F38"/>
    <w:rsid w:val="005C45F2"/>
    <w:rsid w:val="006A28C6"/>
    <w:rsid w:val="006F1718"/>
    <w:rsid w:val="006F4305"/>
    <w:rsid w:val="007068A6"/>
    <w:rsid w:val="007B0A59"/>
    <w:rsid w:val="007B7D51"/>
    <w:rsid w:val="007D4472"/>
    <w:rsid w:val="007F2CB8"/>
    <w:rsid w:val="00830525"/>
    <w:rsid w:val="00832F64"/>
    <w:rsid w:val="00855FD0"/>
    <w:rsid w:val="00861C74"/>
    <w:rsid w:val="00875670"/>
    <w:rsid w:val="008B62EC"/>
    <w:rsid w:val="008D228D"/>
    <w:rsid w:val="00906015"/>
    <w:rsid w:val="0091039C"/>
    <w:rsid w:val="009E2641"/>
    <w:rsid w:val="00A34976"/>
    <w:rsid w:val="00A625A8"/>
    <w:rsid w:val="00A76867"/>
    <w:rsid w:val="00AA7B71"/>
    <w:rsid w:val="00AB72E0"/>
    <w:rsid w:val="00AC72FD"/>
    <w:rsid w:val="00AD3004"/>
    <w:rsid w:val="00AE22E0"/>
    <w:rsid w:val="00AF1326"/>
    <w:rsid w:val="00B44DC5"/>
    <w:rsid w:val="00B62964"/>
    <w:rsid w:val="00BB6655"/>
    <w:rsid w:val="00BC6C62"/>
    <w:rsid w:val="00C447DB"/>
    <w:rsid w:val="00C4609E"/>
    <w:rsid w:val="00C87590"/>
    <w:rsid w:val="00D54CDA"/>
    <w:rsid w:val="00D948FC"/>
    <w:rsid w:val="00DA527C"/>
    <w:rsid w:val="00DB63D4"/>
    <w:rsid w:val="00DB6C06"/>
    <w:rsid w:val="00E0540D"/>
    <w:rsid w:val="00E81F62"/>
    <w:rsid w:val="00ED2809"/>
    <w:rsid w:val="00F20A4B"/>
    <w:rsid w:val="00F335CE"/>
    <w:rsid w:val="00F401DD"/>
    <w:rsid w:val="00F6468B"/>
    <w:rsid w:val="00F66FB2"/>
    <w:rsid w:val="00F71439"/>
    <w:rsid w:val="00F7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F99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4306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06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4306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4306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06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4306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.aisthorpe\Downloads\Agenda%20template%20(1)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DAAF65-2F9D-48F4-83DB-A16A8824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(1) (2)</Template>
  <TotalTime>0</TotalTime>
  <Pages>3</Pages>
  <Words>505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Aisthorpe</dc:creator>
  <cp:lastModifiedBy>Rajdeep Sandhu</cp:lastModifiedBy>
  <cp:revision>2</cp:revision>
  <dcterms:created xsi:type="dcterms:W3CDTF">2018-06-25T13:59:00Z</dcterms:created>
  <dcterms:modified xsi:type="dcterms:W3CDTF">2018-06-25T13:59:00Z</dcterms:modified>
</cp:coreProperties>
</file>