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11149" w14:textId="717C1828" w:rsidR="00563C6C" w:rsidRDefault="00563C6C">
      <w:pPr>
        <w:rPr>
          <w:b/>
          <w:sz w:val="32"/>
          <w:szCs w:val="32"/>
          <w:u w:val="single"/>
        </w:rPr>
      </w:pPr>
      <w:r w:rsidRPr="00563C6C">
        <w:rPr>
          <w:b/>
          <w:sz w:val="32"/>
          <w:szCs w:val="32"/>
          <w:u w:val="single"/>
        </w:rPr>
        <w:t>CQC IN A NUT SHELL</w:t>
      </w:r>
    </w:p>
    <w:p w14:paraId="5721BA62" w14:textId="4AB808F1" w:rsidR="00563C6C" w:rsidRDefault="00563C6C" w:rsidP="00563C6C">
      <w:pPr>
        <w:spacing w:after="0" w:line="300" w:lineRule="atLeast"/>
        <w:textAlignment w:val="baseline"/>
        <w:rPr>
          <w:rFonts w:ascii="&amp;quot" w:eastAsia="Times New Roman" w:hAnsi="&amp;quot" w:cs="Times New Roman"/>
          <w:color w:val="3E3E3E"/>
          <w:sz w:val="23"/>
          <w:szCs w:val="23"/>
          <w:lang w:eastAsia="en-GB"/>
        </w:rPr>
      </w:pPr>
      <w:r>
        <w:rPr>
          <w:rFonts w:ascii="&amp;quot" w:eastAsia="Times New Roman" w:hAnsi="&amp;quot" w:cs="Times New Roman"/>
          <w:color w:val="3E3E3E"/>
          <w:sz w:val="23"/>
          <w:szCs w:val="23"/>
          <w:lang w:eastAsia="en-GB"/>
        </w:rPr>
        <w:t>New CQC inspections focus on the following KLOE’S</w:t>
      </w:r>
    </w:p>
    <w:p w14:paraId="44348BA0" w14:textId="77777777" w:rsidR="00563C6C" w:rsidRDefault="00563C6C" w:rsidP="00563C6C">
      <w:pPr>
        <w:spacing w:after="0" w:line="300" w:lineRule="atLeast"/>
        <w:textAlignment w:val="baseline"/>
        <w:rPr>
          <w:rFonts w:ascii="&amp;quot" w:eastAsia="Times New Roman" w:hAnsi="&amp;quot" w:cs="Times New Roman"/>
          <w:color w:val="3E3E3E"/>
          <w:sz w:val="23"/>
          <w:szCs w:val="23"/>
          <w:lang w:eastAsia="en-GB"/>
        </w:rPr>
      </w:pPr>
    </w:p>
    <w:p w14:paraId="4FDB5488" w14:textId="113BF50C" w:rsidR="00563C6C" w:rsidRPr="00563C6C" w:rsidRDefault="00563C6C" w:rsidP="00563C6C">
      <w:pPr>
        <w:spacing w:after="0" w:line="300" w:lineRule="atLeast"/>
        <w:textAlignment w:val="baseline"/>
        <w:rPr>
          <w:rFonts w:ascii="&amp;quot" w:eastAsia="Times New Roman" w:hAnsi="&amp;quot" w:cs="Times New Roman"/>
          <w:color w:val="3E3E3E"/>
          <w:sz w:val="23"/>
          <w:szCs w:val="23"/>
          <w:lang w:eastAsia="en-GB"/>
        </w:rPr>
      </w:pPr>
      <w:r w:rsidRPr="00563C6C">
        <w:rPr>
          <w:rFonts w:ascii="&amp;quot" w:eastAsia="Times New Roman" w:hAnsi="&amp;quot" w:cs="Times New Roman"/>
          <w:color w:val="3E3E3E"/>
          <w:sz w:val="23"/>
          <w:szCs w:val="23"/>
          <w:lang w:eastAsia="en-GB"/>
        </w:rPr>
        <w:t>KLOE stands for Key Lines of Enquiry.</w:t>
      </w:r>
    </w:p>
    <w:p w14:paraId="7B714326" w14:textId="77777777" w:rsidR="00563C6C" w:rsidRDefault="00563C6C" w:rsidP="00563C6C">
      <w:pPr>
        <w:spacing w:after="0" w:line="300" w:lineRule="atLeast"/>
        <w:textAlignment w:val="baseline"/>
        <w:rPr>
          <w:rFonts w:ascii="&amp;quot" w:eastAsia="Times New Roman" w:hAnsi="&amp;quot" w:cs="Times New Roman"/>
          <w:color w:val="3E3E3E"/>
          <w:sz w:val="23"/>
          <w:szCs w:val="23"/>
          <w:lang w:eastAsia="en-GB"/>
        </w:rPr>
      </w:pPr>
    </w:p>
    <w:p w14:paraId="3F40BC8B" w14:textId="31E85524" w:rsidR="00563C6C" w:rsidRPr="00563C6C" w:rsidRDefault="00563C6C" w:rsidP="00563C6C">
      <w:pPr>
        <w:spacing w:after="0" w:line="300" w:lineRule="atLeast"/>
        <w:textAlignment w:val="baseline"/>
        <w:rPr>
          <w:rFonts w:ascii="&amp;quot" w:eastAsia="Times New Roman" w:hAnsi="&amp;quot" w:cs="Times New Roman"/>
          <w:color w:val="3E3E3E"/>
          <w:sz w:val="23"/>
          <w:szCs w:val="23"/>
          <w:lang w:eastAsia="en-GB"/>
        </w:rPr>
      </w:pPr>
      <w:r w:rsidRPr="00563C6C">
        <w:rPr>
          <w:rFonts w:ascii="&amp;quot" w:eastAsia="Times New Roman" w:hAnsi="&amp;quot" w:cs="Times New Roman"/>
          <w:color w:val="3E3E3E"/>
          <w:sz w:val="23"/>
          <w:szCs w:val="23"/>
          <w:lang w:eastAsia="en-GB"/>
        </w:rPr>
        <w:t>There are 5 Key Lines of Enquiry;</w:t>
      </w:r>
    </w:p>
    <w:p w14:paraId="307B9363" w14:textId="77777777" w:rsidR="00563C6C" w:rsidRPr="00563C6C" w:rsidRDefault="00563C6C" w:rsidP="00563C6C">
      <w:pPr>
        <w:spacing w:after="0" w:line="240" w:lineRule="auto"/>
        <w:textAlignment w:val="baseline"/>
        <w:rPr>
          <w:rFonts w:ascii="&amp;quot" w:eastAsia="Times New Roman" w:hAnsi="&amp;quot" w:cs="Times New Roman"/>
          <w:color w:val="3E3E3E"/>
          <w:sz w:val="24"/>
          <w:szCs w:val="24"/>
          <w:lang w:eastAsia="en-GB"/>
        </w:rPr>
      </w:pPr>
    </w:p>
    <w:p w14:paraId="3A0BA8E8" w14:textId="77777777" w:rsidR="00375E2E" w:rsidRDefault="00563C6C" w:rsidP="00375E2E">
      <w:pPr>
        <w:spacing w:before="297" w:after="297" w:line="240" w:lineRule="auto"/>
        <w:rPr>
          <w:rFonts w:ascii="Helvetica" w:eastAsia="Times New Roman" w:hAnsi="Helvetica" w:cs="Times New Roman"/>
          <w:color w:val="3E3E35"/>
          <w:lang w:eastAsia="en-GB"/>
        </w:rPr>
      </w:pPr>
      <w:r>
        <w:rPr>
          <w:rFonts w:ascii="Helvetica" w:eastAsia="Times New Roman" w:hAnsi="Helvetica" w:cs="Times New Roman"/>
          <w:color w:val="3E3E35"/>
          <w:lang w:eastAsia="en-GB"/>
        </w:rPr>
        <w:t>CQC</w:t>
      </w:r>
      <w:r w:rsidRPr="00563C6C">
        <w:rPr>
          <w:rFonts w:ascii="Helvetica" w:eastAsia="Times New Roman" w:hAnsi="Helvetica" w:cs="Times New Roman"/>
          <w:color w:val="3E3E35"/>
          <w:lang w:eastAsia="en-GB"/>
        </w:rPr>
        <w:t xml:space="preserve"> ask the same five questions of all the services </w:t>
      </w:r>
      <w:r>
        <w:rPr>
          <w:rFonts w:ascii="Helvetica" w:eastAsia="Times New Roman" w:hAnsi="Helvetica" w:cs="Times New Roman"/>
          <w:color w:val="3E3E35"/>
          <w:lang w:eastAsia="en-GB"/>
        </w:rPr>
        <w:t>they</w:t>
      </w:r>
      <w:r w:rsidRPr="00563C6C">
        <w:rPr>
          <w:rFonts w:ascii="Helvetica" w:eastAsia="Times New Roman" w:hAnsi="Helvetica" w:cs="Times New Roman"/>
          <w:color w:val="3E3E35"/>
          <w:lang w:eastAsia="en-GB"/>
        </w:rPr>
        <w:t xml:space="preserve"> inspect:</w:t>
      </w:r>
    </w:p>
    <w:p w14:paraId="2C38DAED" w14:textId="0BB1AB77" w:rsidR="00563C6C" w:rsidRPr="00563C6C" w:rsidRDefault="00563C6C" w:rsidP="00375E2E">
      <w:pPr>
        <w:spacing w:before="297" w:after="297" w:line="240" w:lineRule="auto"/>
        <w:rPr>
          <w:rFonts w:ascii="Helvetica" w:eastAsia="Times New Roman" w:hAnsi="Helvetica" w:cs="Times New Roman"/>
          <w:color w:val="3E3E35"/>
          <w:lang w:eastAsia="en-GB"/>
        </w:rPr>
      </w:pPr>
      <w:r w:rsidRPr="00563C6C">
        <w:rPr>
          <w:rFonts w:ascii="&amp;quot" w:eastAsia="Times New Roman" w:hAnsi="&amp;quot" w:cs="Times New Roman"/>
          <w:color w:val="6C276A"/>
          <w:lang w:eastAsia="en-GB"/>
        </w:rPr>
        <w:t>Are they safe?</w:t>
      </w:r>
    </w:p>
    <w:p w14:paraId="78850680" w14:textId="77777777" w:rsidR="00563C6C" w:rsidRPr="00375E2E" w:rsidRDefault="00563C6C" w:rsidP="00563C6C">
      <w:pPr>
        <w:spacing w:after="0" w:line="240" w:lineRule="auto"/>
        <w:rPr>
          <w:rFonts w:ascii="Helvetica" w:eastAsia="Times New Roman" w:hAnsi="Helvetica" w:cs="Times New Roman"/>
          <w:color w:val="3E3E35"/>
          <w:lang w:eastAsia="en-GB"/>
        </w:rPr>
      </w:pPr>
      <w:r w:rsidRPr="00563C6C">
        <w:rPr>
          <w:rFonts w:ascii="Helvetica" w:eastAsia="Times New Roman" w:hAnsi="Helvetica" w:cs="Times New Roman"/>
          <w:b/>
          <w:bCs/>
          <w:color w:val="3E3E35"/>
          <w:bdr w:val="none" w:sz="0" w:space="0" w:color="auto" w:frame="1"/>
          <w:lang w:eastAsia="en-GB"/>
        </w:rPr>
        <w:t>Safe</w:t>
      </w:r>
      <w:r w:rsidRPr="00563C6C">
        <w:rPr>
          <w:rFonts w:ascii="Helvetica" w:eastAsia="Times New Roman" w:hAnsi="Helvetica" w:cs="Times New Roman"/>
          <w:color w:val="3E3E35"/>
          <w:lang w:eastAsia="en-GB"/>
        </w:rPr>
        <w:t>: you are protected from abuse and avoidable harm.</w:t>
      </w:r>
      <w:r w:rsidRPr="00375E2E">
        <w:rPr>
          <w:rFonts w:ascii="Helvetica" w:eastAsia="Times New Roman" w:hAnsi="Helvetica" w:cs="Times New Roman"/>
          <w:color w:val="3E3E35"/>
          <w:lang w:eastAsia="en-GB"/>
        </w:rPr>
        <w:t xml:space="preserve"> </w:t>
      </w:r>
    </w:p>
    <w:p w14:paraId="1C338CCB" w14:textId="11BE6789" w:rsidR="00563C6C" w:rsidRPr="00563C6C" w:rsidRDefault="00563C6C" w:rsidP="00563C6C">
      <w:pPr>
        <w:spacing w:after="0" w:line="240" w:lineRule="auto"/>
        <w:rPr>
          <w:rFonts w:ascii="Helvetica" w:eastAsia="Times New Roman" w:hAnsi="Helvetica" w:cs="Times New Roman"/>
          <w:color w:val="3E3E35"/>
          <w:lang w:eastAsia="en-GB"/>
        </w:rPr>
      </w:pPr>
      <w:r w:rsidRPr="00375E2E">
        <w:rPr>
          <w:rFonts w:ascii="Helvetica" w:eastAsia="Times New Roman" w:hAnsi="Helvetica" w:cs="Times New Roman"/>
          <w:color w:val="3E3E35"/>
          <w:lang w:eastAsia="en-GB"/>
        </w:rPr>
        <w:t>This covers both patients and staff.</w:t>
      </w:r>
    </w:p>
    <w:p w14:paraId="081760E8" w14:textId="77777777" w:rsidR="00563C6C" w:rsidRPr="00563C6C" w:rsidRDefault="00563C6C" w:rsidP="00563C6C">
      <w:pPr>
        <w:spacing w:before="444" w:after="222" w:line="444" w:lineRule="atLeast"/>
        <w:outlineLvl w:val="1"/>
        <w:rPr>
          <w:rFonts w:ascii="&amp;quot" w:eastAsia="Times New Roman" w:hAnsi="&amp;quot" w:cs="Times New Roman"/>
          <w:color w:val="6C276A"/>
          <w:lang w:eastAsia="en-GB"/>
        </w:rPr>
      </w:pPr>
      <w:r w:rsidRPr="00563C6C">
        <w:rPr>
          <w:rFonts w:ascii="&amp;quot" w:eastAsia="Times New Roman" w:hAnsi="&amp;quot" w:cs="Times New Roman"/>
          <w:color w:val="6C276A"/>
          <w:lang w:eastAsia="en-GB"/>
        </w:rPr>
        <w:t>Are they effective?</w:t>
      </w:r>
    </w:p>
    <w:p w14:paraId="03ED62C7" w14:textId="33164301" w:rsidR="00563C6C" w:rsidRPr="00563C6C" w:rsidRDefault="00563C6C" w:rsidP="00563C6C">
      <w:pPr>
        <w:spacing w:after="0" w:line="240" w:lineRule="auto"/>
        <w:rPr>
          <w:rFonts w:ascii="Helvetica" w:eastAsia="Times New Roman" w:hAnsi="Helvetica" w:cs="Times New Roman"/>
          <w:color w:val="3E3E35"/>
          <w:lang w:eastAsia="en-GB"/>
        </w:rPr>
      </w:pPr>
      <w:r w:rsidRPr="00563C6C">
        <w:rPr>
          <w:rFonts w:ascii="Helvetica" w:eastAsia="Times New Roman" w:hAnsi="Helvetica" w:cs="Times New Roman"/>
          <w:b/>
          <w:bCs/>
          <w:color w:val="3E3E35"/>
          <w:bdr w:val="none" w:sz="0" w:space="0" w:color="auto" w:frame="1"/>
          <w:lang w:eastAsia="en-GB"/>
        </w:rPr>
        <w:t>Effective</w:t>
      </w:r>
      <w:r w:rsidRPr="00563C6C">
        <w:rPr>
          <w:rFonts w:ascii="Helvetica" w:eastAsia="Times New Roman" w:hAnsi="Helvetica" w:cs="Times New Roman"/>
          <w:color w:val="3E3E35"/>
          <w:lang w:eastAsia="en-GB"/>
        </w:rPr>
        <w:t xml:space="preserve">: your care, treatment and support </w:t>
      </w:r>
      <w:r w:rsidR="00375E2E" w:rsidRPr="00375E2E">
        <w:rPr>
          <w:rFonts w:ascii="Helvetica" w:eastAsia="Times New Roman" w:hAnsi="Helvetica" w:cs="Times New Roman"/>
          <w:color w:val="3E3E35"/>
          <w:lang w:eastAsia="en-GB"/>
        </w:rPr>
        <w:t>achieve</w:t>
      </w:r>
      <w:r w:rsidRPr="00563C6C">
        <w:rPr>
          <w:rFonts w:ascii="Helvetica" w:eastAsia="Times New Roman" w:hAnsi="Helvetica" w:cs="Times New Roman"/>
          <w:color w:val="3E3E35"/>
          <w:lang w:eastAsia="en-GB"/>
        </w:rPr>
        <w:t xml:space="preserve"> good outcomes, helps you to maintain quality of life and is based on the best available evidence.</w:t>
      </w:r>
    </w:p>
    <w:p w14:paraId="3CDEB845" w14:textId="77777777" w:rsidR="00563C6C" w:rsidRPr="00563C6C" w:rsidRDefault="00563C6C" w:rsidP="00563C6C">
      <w:pPr>
        <w:spacing w:before="444" w:after="222" w:line="444" w:lineRule="atLeast"/>
        <w:outlineLvl w:val="1"/>
        <w:rPr>
          <w:rFonts w:ascii="&amp;quot" w:eastAsia="Times New Roman" w:hAnsi="&amp;quot" w:cs="Times New Roman"/>
          <w:color w:val="6C276A"/>
          <w:lang w:eastAsia="en-GB"/>
        </w:rPr>
      </w:pPr>
      <w:r w:rsidRPr="00563C6C">
        <w:rPr>
          <w:rFonts w:ascii="&amp;quot" w:eastAsia="Times New Roman" w:hAnsi="&amp;quot" w:cs="Times New Roman"/>
          <w:color w:val="6C276A"/>
          <w:lang w:eastAsia="en-GB"/>
        </w:rPr>
        <w:t>Are they caring?</w:t>
      </w:r>
    </w:p>
    <w:p w14:paraId="47500E60" w14:textId="77777777" w:rsidR="00563C6C" w:rsidRPr="00563C6C" w:rsidRDefault="00563C6C" w:rsidP="00563C6C">
      <w:pPr>
        <w:spacing w:after="0" w:line="240" w:lineRule="auto"/>
        <w:rPr>
          <w:rFonts w:ascii="Helvetica" w:eastAsia="Times New Roman" w:hAnsi="Helvetica" w:cs="Times New Roman"/>
          <w:color w:val="3E3E35"/>
          <w:lang w:eastAsia="en-GB"/>
        </w:rPr>
      </w:pPr>
      <w:r w:rsidRPr="00563C6C">
        <w:rPr>
          <w:rFonts w:ascii="Helvetica" w:eastAsia="Times New Roman" w:hAnsi="Helvetica" w:cs="Times New Roman"/>
          <w:b/>
          <w:bCs/>
          <w:color w:val="3E3E35"/>
          <w:bdr w:val="none" w:sz="0" w:space="0" w:color="auto" w:frame="1"/>
          <w:lang w:eastAsia="en-GB"/>
        </w:rPr>
        <w:t>Caring</w:t>
      </w:r>
      <w:r w:rsidRPr="00563C6C">
        <w:rPr>
          <w:rFonts w:ascii="Helvetica" w:eastAsia="Times New Roman" w:hAnsi="Helvetica" w:cs="Times New Roman"/>
          <w:color w:val="3E3E35"/>
          <w:lang w:eastAsia="en-GB"/>
        </w:rPr>
        <w:t>: staff involve and treat you with compassion, kindness, dignity and respect.</w:t>
      </w:r>
    </w:p>
    <w:p w14:paraId="096B050D" w14:textId="77777777" w:rsidR="00563C6C" w:rsidRPr="00563C6C" w:rsidRDefault="00563C6C" w:rsidP="00563C6C">
      <w:pPr>
        <w:spacing w:before="444" w:after="222" w:line="444" w:lineRule="atLeast"/>
        <w:outlineLvl w:val="1"/>
        <w:rPr>
          <w:rFonts w:ascii="&amp;quot" w:eastAsia="Times New Roman" w:hAnsi="&amp;quot" w:cs="Times New Roman"/>
          <w:color w:val="6C276A"/>
          <w:lang w:eastAsia="en-GB"/>
        </w:rPr>
      </w:pPr>
      <w:r w:rsidRPr="00563C6C">
        <w:rPr>
          <w:rFonts w:ascii="&amp;quot" w:eastAsia="Times New Roman" w:hAnsi="&amp;quot" w:cs="Times New Roman"/>
          <w:color w:val="6C276A"/>
          <w:lang w:eastAsia="en-GB"/>
        </w:rPr>
        <w:t>Are they responsive to people's needs?</w:t>
      </w:r>
    </w:p>
    <w:p w14:paraId="69AD86EE" w14:textId="77777777" w:rsidR="00563C6C" w:rsidRPr="00563C6C" w:rsidRDefault="00563C6C" w:rsidP="00563C6C">
      <w:pPr>
        <w:spacing w:after="0" w:line="240" w:lineRule="auto"/>
        <w:rPr>
          <w:rFonts w:ascii="Helvetica" w:eastAsia="Times New Roman" w:hAnsi="Helvetica" w:cs="Times New Roman"/>
          <w:color w:val="3E3E35"/>
          <w:lang w:eastAsia="en-GB"/>
        </w:rPr>
      </w:pPr>
      <w:r w:rsidRPr="00563C6C">
        <w:rPr>
          <w:rFonts w:ascii="Helvetica" w:eastAsia="Times New Roman" w:hAnsi="Helvetica" w:cs="Times New Roman"/>
          <w:b/>
          <w:bCs/>
          <w:color w:val="3E3E35"/>
          <w:bdr w:val="none" w:sz="0" w:space="0" w:color="auto" w:frame="1"/>
          <w:lang w:eastAsia="en-GB"/>
        </w:rPr>
        <w:t>Responsive</w:t>
      </w:r>
      <w:r w:rsidRPr="00563C6C">
        <w:rPr>
          <w:rFonts w:ascii="Helvetica" w:eastAsia="Times New Roman" w:hAnsi="Helvetica" w:cs="Times New Roman"/>
          <w:color w:val="3E3E35"/>
          <w:lang w:eastAsia="en-GB"/>
        </w:rPr>
        <w:t>: services are organised so that they meet your needs.</w:t>
      </w:r>
    </w:p>
    <w:p w14:paraId="43D7A7F5" w14:textId="77777777" w:rsidR="00563C6C" w:rsidRPr="00563C6C" w:rsidRDefault="00563C6C" w:rsidP="00563C6C">
      <w:pPr>
        <w:spacing w:before="444" w:after="222" w:line="444" w:lineRule="atLeast"/>
        <w:outlineLvl w:val="1"/>
        <w:rPr>
          <w:rFonts w:ascii="&amp;quot" w:eastAsia="Times New Roman" w:hAnsi="&amp;quot" w:cs="Times New Roman"/>
          <w:color w:val="6C276A"/>
          <w:lang w:eastAsia="en-GB"/>
        </w:rPr>
      </w:pPr>
      <w:r w:rsidRPr="00563C6C">
        <w:rPr>
          <w:rFonts w:ascii="&amp;quot" w:eastAsia="Times New Roman" w:hAnsi="&amp;quot" w:cs="Times New Roman"/>
          <w:color w:val="6C276A"/>
          <w:lang w:eastAsia="en-GB"/>
        </w:rPr>
        <w:t>Are they well-led?</w:t>
      </w:r>
    </w:p>
    <w:p w14:paraId="4353322D" w14:textId="77777777" w:rsidR="00563C6C" w:rsidRPr="00563C6C" w:rsidRDefault="00563C6C" w:rsidP="00563C6C">
      <w:pPr>
        <w:spacing w:after="0" w:line="240" w:lineRule="auto"/>
        <w:rPr>
          <w:rFonts w:ascii="Helvetica" w:eastAsia="Times New Roman" w:hAnsi="Helvetica" w:cs="Times New Roman"/>
          <w:color w:val="3E3E35"/>
          <w:lang w:eastAsia="en-GB"/>
        </w:rPr>
      </w:pPr>
      <w:r w:rsidRPr="00563C6C">
        <w:rPr>
          <w:rFonts w:ascii="Helvetica" w:eastAsia="Times New Roman" w:hAnsi="Helvetica" w:cs="Times New Roman"/>
          <w:b/>
          <w:bCs/>
          <w:color w:val="3E3E35"/>
          <w:bdr w:val="none" w:sz="0" w:space="0" w:color="auto" w:frame="1"/>
          <w:lang w:eastAsia="en-GB"/>
        </w:rPr>
        <w:t>Well-led</w:t>
      </w:r>
      <w:r w:rsidRPr="00563C6C">
        <w:rPr>
          <w:rFonts w:ascii="Helvetica" w:eastAsia="Times New Roman" w:hAnsi="Helvetica" w:cs="Times New Roman"/>
          <w:color w:val="3E3E35"/>
          <w:lang w:eastAsia="en-GB"/>
        </w:rPr>
        <w:t>: the leadership, management and governance of the organisation make sure it's providing high-quality care that's based around your individual needs, that it encourages learning and innovation, and that it promotes an open and fair culture.</w:t>
      </w:r>
    </w:p>
    <w:p w14:paraId="5AA824FD" w14:textId="77777777" w:rsidR="00563C6C" w:rsidRPr="00563C6C" w:rsidRDefault="00563C6C" w:rsidP="00563C6C">
      <w:pPr>
        <w:spacing w:before="444" w:after="222" w:line="444" w:lineRule="atLeast"/>
        <w:outlineLvl w:val="1"/>
        <w:rPr>
          <w:rFonts w:ascii="&amp;quot" w:eastAsia="Times New Roman" w:hAnsi="&amp;quot" w:cs="Times New Roman"/>
          <w:color w:val="6C276A"/>
          <w:lang w:eastAsia="en-GB"/>
        </w:rPr>
      </w:pPr>
      <w:r w:rsidRPr="00563C6C">
        <w:rPr>
          <w:rFonts w:ascii="&amp;quot" w:eastAsia="Times New Roman" w:hAnsi="&amp;quot" w:cs="Times New Roman"/>
          <w:color w:val="6C276A"/>
          <w:lang w:eastAsia="en-GB"/>
        </w:rPr>
        <w:t>How do we use the five key questions in our inspections?</w:t>
      </w:r>
    </w:p>
    <w:p w14:paraId="64336A40" w14:textId="596A6A59" w:rsidR="00563C6C" w:rsidRDefault="00563C6C" w:rsidP="00375E2E">
      <w:pPr>
        <w:spacing w:before="297" w:after="297" w:line="240" w:lineRule="auto"/>
        <w:rPr>
          <w:rFonts w:ascii="Helvetica" w:eastAsia="Times New Roman" w:hAnsi="Helvetica" w:cs="Times New Roman"/>
          <w:color w:val="3E3E35"/>
          <w:lang w:eastAsia="en-GB"/>
        </w:rPr>
      </w:pPr>
      <w:r w:rsidRPr="00563C6C">
        <w:rPr>
          <w:rFonts w:ascii="Helvetica" w:eastAsia="Times New Roman" w:hAnsi="Helvetica" w:cs="Times New Roman"/>
          <w:color w:val="3E3E35"/>
          <w:lang w:eastAsia="en-GB"/>
        </w:rPr>
        <w:t xml:space="preserve">Each of our five key questions is broken down into a further set of questions. We call these our </w:t>
      </w:r>
      <w:r w:rsidRPr="00563C6C">
        <w:rPr>
          <w:rFonts w:ascii="Helvetica" w:eastAsia="Times New Roman" w:hAnsi="Helvetica" w:cs="Times New Roman"/>
          <w:color w:val="6C276A"/>
          <w:lang w:eastAsia="en-GB"/>
        </w:rPr>
        <w:t>key lines of enquiry</w:t>
      </w:r>
      <w:r w:rsidRPr="00563C6C">
        <w:rPr>
          <w:rFonts w:ascii="Helvetica" w:eastAsia="Times New Roman" w:hAnsi="Helvetica" w:cs="Times New Roman"/>
          <w:color w:val="3E3E35"/>
          <w:lang w:eastAsia="en-GB"/>
        </w:rPr>
        <w:t>. When we carry out inspections, we use these to help us decide what we need to focus on. For example, the inspection team might look at how risks are identified and managed to help them understand whether a service is safe. We use different key lines of enquiry in different sectors.</w:t>
      </w:r>
    </w:p>
    <w:p w14:paraId="627ECB7F" w14:textId="3551A7F2" w:rsidR="00375E2E" w:rsidRDefault="00375E2E" w:rsidP="00375E2E">
      <w:pPr>
        <w:spacing w:before="297" w:after="297" w:line="240" w:lineRule="auto"/>
        <w:rPr>
          <w:b/>
          <w:u w:val="single"/>
        </w:rPr>
      </w:pPr>
    </w:p>
    <w:p w14:paraId="18A4BC78" w14:textId="02DEFB00" w:rsidR="00375E2E" w:rsidRDefault="00375E2E" w:rsidP="00375E2E">
      <w:pPr>
        <w:spacing w:before="297" w:after="297" w:line="240" w:lineRule="auto"/>
        <w:rPr>
          <w:b/>
          <w:u w:val="single"/>
        </w:rPr>
      </w:pPr>
    </w:p>
    <w:p w14:paraId="0BEC84DC" w14:textId="77777777" w:rsidR="00375E2E" w:rsidRDefault="00375E2E" w:rsidP="00375E2E">
      <w:pPr>
        <w:spacing w:before="297" w:after="297" w:line="240" w:lineRule="auto"/>
        <w:rPr>
          <w:b/>
        </w:rPr>
      </w:pPr>
    </w:p>
    <w:p w14:paraId="3F4FD357" w14:textId="4D713AE0" w:rsidR="00375E2E" w:rsidRPr="0052647B" w:rsidRDefault="00375E2E" w:rsidP="00375E2E">
      <w:pPr>
        <w:spacing w:before="297" w:after="297" w:line="240" w:lineRule="auto"/>
        <w:rPr>
          <w:b/>
          <w:u w:val="single"/>
        </w:rPr>
      </w:pPr>
      <w:r w:rsidRPr="0052647B">
        <w:rPr>
          <w:b/>
          <w:u w:val="single"/>
        </w:rPr>
        <w:t>As a practice what does the above mean for us.</w:t>
      </w:r>
    </w:p>
    <w:p w14:paraId="216741B3" w14:textId="5A9584B9" w:rsidR="00375E2E" w:rsidRPr="0052647B" w:rsidRDefault="00375E2E" w:rsidP="00375E2E">
      <w:pPr>
        <w:spacing w:before="297" w:after="297" w:line="240" w:lineRule="auto"/>
        <w:rPr>
          <w:b/>
          <w:u w:val="single"/>
        </w:rPr>
      </w:pPr>
      <w:r w:rsidRPr="0052647B">
        <w:rPr>
          <w:b/>
          <w:u w:val="single"/>
        </w:rPr>
        <w:t>Are we safe,</w:t>
      </w:r>
    </w:p>
    <w:p w14:paraId="3511A0D3" w14:textId="75B8780A" w:rsidR="00375E2E" w:rsidRDefault="00375E2E" w:rsidP="00375E2E">
      <w:pPr>
        <w:spacing w:before="297" w:after="297" w:line="240" w:lineRule="auto"/>
        <w:rPr>
          <w:b/>
        </w:rPr>
      </w:pPr>
      <w:r>
        <w:rPr>
          <w:b/>
        </w:rPr>
        <w:t xml:space="preserve">Does every member of staff have a </w:t>
      </w:r>
      <w:proofErr w:type="gramStart"/>
      <w:r>
        <w:rPr>
          <w:b/>
        </w:rPr>
        <w:t>DBS</w:t>
      </w:r>
      <w:proofErr w:type="gramEnd"/>
    </w:p>
    <w:p w14:paraId="40E2015B" w14:textId="0D129A71" w:rsidR="00375E2E" w:rsidRDefault="00375E2E" w:rsidP="00375E2E">
      <w:pPr>
        <w:spacing w:before="297" w:after="297" w:line="240" w:lineRule="auto"/>
        <w:rPr>
          <w:b/>
        </w:rPr>
      </w:pPr>
      <w:r>
        <w:rPr>
          <w:b/>
        </w:rPr>
        <w:t>Are all staff immunised?</w:t>
      </w:r>
    </w:p>
    <w:p w14:paraId="1DBBA311" w14:textId="3696D662" w:rsidR="0052647B" w:rsidRDefault="0052647B" w:rsidP="00375E2E">
      <w:pPr>
        <w:spacing w:before="297" w:after="297" w:line="240" w:lineRule="auto"/>
        <w:rPr>
          <w:b/>
        </w:rPr>
      </w:pPr>
      <w:r>
        <w:rPr>
          <w:b/>
        </w:rPr>
        <w:t>Is there a safeguarding lead at the practice? Do all staff know the procedure to follow if they have a concern?</w:t>
      </w:r>
    </w:p>
    <w:p w14:paraId="53AB4DA9" w14:textId="39E84EA6" w:rsidR="0052647B" w:rsidRDefault="0052647B" w:rsidP="00375E2E">
      <w:pPr>
        <w:spacing w:before="297" w:after="297" w:line="240" w:lineRule="auto"/>
        <w:rPr>
          <w:b/>
        </w:rPr>
      </w:pPr>
      <w:r>
        <w:rPr>
          <w:b/>
        </w:rPr>
        <w:t>Is there a whistle blowing policy in place?</w:t>
      </w:r>
    </w:p>
    <w:p w14:paraId="4909CEE8" w14:textId="13AB70C5" w:rsidR="00375E2E" w:rsidRDefault="00375E2E" w:rsidP="00375E2E">
      <w:pPr>
        <w:spacing w:before="297" w:after="297" w:line="240" w:lineRule="auto"/>
        <w:rPr>
          <w:b/>
        </w:rPr>
      </w:pPr>
      <w:r>
        <w:rPr>
          <w:b/>
        </w:rPr>
        <w:t>Have pressure vessels been inspected?</w:t>
      </w:r>
    </w:p>
    <w:p w14:paraId="3311EBD1" w14:textId="1E560680" w:rsidR="00375E2E" w:rsidRDefault="00375E2E" w:rsidP="00375E2E">
      <w:pPr>
        <w:spacing w:before="297" w:after="297" w:line="240" w:lineRule="auto"/>
        <w:rPr>
          <w:b/>
        </w:rPr>
      </w:pPr>
      <w:r>
        <w:rPr>
          <w:b/>
        </w:rPr>
        <w:t>Are x</w:t>
      </w:r>
      <w:r w:rsidR="000403E5">
        <w:rPr>
          <w:b/>
        </w:rPr>
        <w:t>-</w:t>
      </w:r>
      <w:r>
        <w:rPr>
          <w:b/>
        </w:rPr>
        <w:t>ray machines tested</w:t>
      </w:r>
    </w:p>
    <w:p w14:paraId="139A6696" w14:textId="654410CC" w:rsidR="00375E2E" w:rsidRDefault="00375E2E" w:rsidP="00375E2E">
      <w:pPr>
        <w:spacing w:before="297" w:after="297" w:line="240" w:lineRule="auto"/>
        <w:rPr>
          <w:b/>
        </w:rPr>
      </w:pPr>
      <w:r>
        <w:rPr>
          <w:b/>
        </w:rPr>
        <w:t>Do periodic checks happen on x</w:t>
      </w:r>
      <w:r w:rsidR="000403E5">
        <w:rPr>
          <w:b/>
        </w:rPr>
        <w:t>-</w:t>
      </w:r>
      <w:r>
        <w:rPr>
          <w:b/>
        </w:rPr>
        <w:t>ray equipment?</w:t>
      </w:r>
    </w:p>
    <w:p w14:paraId="160CFFB3" w14:textId="08B44372" w:rsidR="00375E2E" w:rsidRDefault="00375E2E" w:rsidP="00375E2E">
      <w:pPr>
        <w:spacing w:before="297" w:after="297" w:line="240" w:lineRule="auto"/>
        <w:rPr>
          <w:b/>
        </w:rPr>
      </w:pPr>
      <w:r>
        <w:rPr>
          <w:b/>
        </w:rPr>
        <w:t>Has the practice got a legionella report?</w:t>
      </w:r>
    </w:p>
    <w:p w14:paraId="51BBDE10" w14:textId="0B6B376D" w:rsidR="00375E2E" w:rsidRDefault="00375E2E" w:rsidP="00375E2E">
      <w:pPr>
        <w:spacing w:before="297" w:after="297" w:line="240" w:lineRule="auto"/>
        <w:rPr>
          <w:b/>
        </w:rPr>
      </w:pPr>
      <w:r>
        <w:rPr>
          <w:b/>
        </w:rPr>
        <w:t>Has the practice been tested for pseudomonas?</w:t>
      </w:r>
    </w:p>
    <w:p w14:paraId="2B39F95C" w14:textId="48AD9BC8" w:rsidR="0052647B" w:rsidRDefault="0052647B" w:rsidP="00375E2E">
      <w:pPr>
        <w:spacing w:before="297" w:after="297" w:line="240" w:lineRule="auto"/>
        <w:rPr>
          <w:b/>
        </w:rPr>
      </w:pPr>
      <w:r>
        <w:rPr>
          <w:b/>
        </w:rPr>
        <w:t>Are staff adhering to local rules?</w:t>
      </w:r>
    </w:p>
    <w:p w14:paraId="0B823BEF" w14:textId="7DDB71BA" w:rsidR="00375E2E" w:rsidRDefault="00375E2E" w:rsidP="00375E2E">
      <w:pPr>
        <w:spacing w:before="297" w:after="297" w:line="240" w:lineRule="auto"/>
        <w:rPr>
          <w:b/>
        </w:rPr>
      </w:pPr>
      <w:r>
        <w:rPr>
          <w:b/>
        </w:rPr>
        <w:t xml:space="preserve"> </w:t>
      </w:r>
      <w:r w:rsidR="0052647B">
        <w:rPr>
          <w:b/>
        </w:rPr>
        <w:t>Are staff keeping up with CPD?</w:t>
      </w:r>
    </w:p>
    <w:p w14:paraId="66A6EBA6" w14:textId="612D0340" w:rsidR="0052647B" w:rsidRDefault="0052647B" w:rsidP="00375E2E">
      <w:pPr>
        <w:spacing w:before="297" w:after="297" w:line="240" w:lineRule="auto"/>
        <w:rPr>
          <w:b/>
        </w:rPr>
      </w:pPr>
      <w:r>
        <w:rPr>
          <w:b/>
        </w:rPr>
        <w:t>Are all surgeries safe with equipment in good working order?</w:t>
      </w:r>
    </w:p>
    <w:p w14:paraId="16E29248" w14:textId="77777777" w:rsidR="0052647B" w:rsidRDefault="0052647B" w:rsidP="00375E2E">
      <w:pPr>
        <w:spacing w:before="297" w:after="297" w:line="240" w:lineRule="auto"/>
        <w:rPr>
          <w:b/>
        </w:rPr>
      </w:pPr>
    </w:p>
    <w:p w14:paraId="02322658" w14:textId="77777777" w:rsidR="00375E2E" w:rsidRDefault="00375E2E" w:rsidP="00375E2E">
      <w:pPr>
        <w:spacing w:before="297" w:after="297" w:line="240" w:lineRule="auto"/>
        <w:rPr>
          <w:b/>
        </w:rPr>
      </w:pPr>
    </w:p>
    <w:p w14:paraId="3B668A7C" w14:textId="769B96AC" w:rsidR="00375E2E" w:rsidRDefault="00375E2E" w:rsidP="00375E2E">
      <w:pPr>
        <w:spacing w:before="297" w:after="297" w:line="240" w:lineRule="auto"/>
        <w:rPr>
          <w:b/>
        </w:rPr>
      </w:pPr>
    </w:p>
    <w:p w14:paraId="49F0418A" w14:textId="210F2B1E" w:rsidR="00BC1F21" w:rsidRDefault="00BC1F21" w:rsidP="00375E2E">
      <w:pPr>
        <w:spacing w:before="297" w:after="297" w:line="240" w:lineRule="auto"/>
        <w:rPr>
          <w:b/>
        </w:rPr>
      </w:pPr>
    </w:p>
    <w:p w14:paraId="5DF5EB86" w14:textId="3E59546A" w:rsidR="00BC1F21" w:rsidRDefault="00BC1F21" w:rsidP="00375E2E">
      <w:pPr>
        <w:spacing w:before="297" w:after="297" w:line="240" w:lineRule="auto"/>
        <w:rPr>
          <w:b/>
        </w:rPr>
      </w:pPr>
    </w:p>
    <w:p w14:paraId="04082D18" w14:textId="48B6A93E" w:rsidR="00BC1F21" w:rsidRDefault="00BC1F21" w:rsidP="00375E2E">
      <w:pPr>
        <w:spacing w:before="297" w:after="297" w:line="240" w:lineRule="auto"/>
        <w:rPr>
          <w:b/>
        </w:rPr>
      </w:pPr>
    </w:p>
    <w:p w14:paraId="228779DB" w14:textId="425A813A" w:rsidR="00BC1F21" w:rsidRDefault="00BC1F21" w:rsidP="00375E2E">
      <w:pPr>
        <w:spacing w:before="297" w:after="297" w:line="240" w:lineRule="auto"/>
        <w:rPr>
          <w:b/>
        </w:rPr>
      </w:pPr>
    </w:p>
    <w:p w14:paraId="251C7087" w14:textId="4F15B871" w:rsidR="00BC1F21" w:rsidRDefault="00BC1F21" w:rsidP="00375E2E">
      <w:pPr>
        <w:spacing w:before="297" w:after="297" w:line="240" w:lineRule="auto"/>
        <w:rPr>
          <w:b/>
        </w:rPr>
      </w:pPr>
    </w:p>
    <w:p w14:paraId="0F51B93F" w14:textId="4D3C5278" w:rsidR="00BC1F21" w:rsidRDefault="00BC1F21" w:rsidP="00375E2E">
      <w:pPr>
        <w:spacing w:before="297" w:after="297" w:line="240" w:lineRule="auto"/>
        <w:rPr>
          <w:b/>
        </w:rPr>
      </w:pPr>
      <w:bookmarkStart w:id="0" w:name="_GoBack"/>
      <w:bookmarkEnd w:id="0"/>
    </w:p>
    <w:sectPr w:rsidR="00BC1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ECA5ED3"/>
    <w:multiLevelType w:val="hybridMultilevel"/>
    <w:tmpl w:val="FD507A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5D7578B"/>
    <w:multiLevelType w:val="hybridMultilevel"/>
    <w:tmpl w:val="646E4F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BC85FE3"/>
    <w:multiLevelType w:val="hybridMultilevel"/>
    <w:tmpl w:val="ACD27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F57498D"/>
    <w:multiLevelType w:val="multilevel"/>
    <w:tmpl w:val="E4A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505D9A"/>
    <w:multiLevelType w:val="hybridMultilevel"/>
    <w:tmpl w:val="64AEE1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360"/>
        <w:lvlJc w:val="left"/>
        <w:pPr>
          <w:ind w:left="1080" w:hanging="360"/>
        </w:pPr>
        <w:rPr>
          <w:rFonts w:ascii="Symbol" w:hAnsi="Symbol" w:hint="default"/>
        </w:rPr>
      </w:lvl>
    </w:lvlOverride>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6C"/>
    <w:rsid w:val="000403E5"/>
    <w:rsid w:val="001D6471"/>
    <w:rsid w:val="00375E2E"/>
    <w:rsid w:val="0052647B"/>
    <w:rsid w:val="00563C6C"/>
    <w:rsid w:val="00BB1B4B"/>
    <w:rsid w:val="00BC1F21"/>
    <w:rsid w:val="00BC5268"/>
    <w:rsid w:val="00E45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7D77"/>
  <w15:chartTrackingRefBased/>
  <w15:docId w15:val="{9EEEC2D2-66A1-4944-920A-C39CD91A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1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340794">
      <w:bodyDiv w:val="1"/>
      <w:marLeft w:val="0"/>
      <w:marRight w:val="0"/>
      <w:marTop w:val="0"/>
      <w:marBottom w:val="0"/>
      <w:divBdr>
        <w:top w:val="none" w:sz="0" w:space="0" w:color="auto"/>
        <w:left w:val="none" w:sz="0" w:space="0" w:color="auto"/>
        <w:bottom w:val="none" w:sz="0" w:space="0" w:color="auto"/>
        <w:right w:val="none" w:sz="0" w:space="0" w:color="auto"/>
      </w:divBdr>
      <w:divsChild>
        <w:div w:id="596980329">
          <w:marLeft w:val="0"/>
          <w:marRight w:val="0"/>
          <w:marTop w:val="0"/>
          <w:marBottom w:val="0"/>
          <w:divBdr>
            <w:top w:val="none" w:sz="0" w:space="0" w:color="auto"/>
            <w:left w:val="none" w:sz="0" w:space="0" w:color="auto"/>
            <w:bottom w:val="none" w:sz="0" w:space="0" w:color="auto"/>
            <w:right w:val="none" w:sz="0" w:space="0" w:color="auto"/>
          </w:divBdr>
        </w:div>
        <w:div w:id="234975765">
          <w:marLeft w:val="187"/>
          <w:marRight w:val="0"/>
          <w:marTop w:val="0"/>
          <w:marBottom w:val="0"/>
          <w:divBdr>
            <w:top w:val="none" w:sz="0" w:space="0" w:color="auto"/>
            <w:left w:val="none" w:sz="0" w:space="0" w:color="auto"/>
            <w:bottom w:val="none" w:sz="0" w:space="0" w:color="auto"/>
            <w:right w:val="none" w:sz="0" w:space="0" w:color="auto"/>
          </w:divBdr>
        </w:div>
        <w:div w:id="876510188">
          <w:marLeft w:val="0"/>
          <w:marRight w:val="0"/>
          <w:marTop w:val="0"/>
          <w:marBottom w:val="0"/>
          <w:divBdr>
            <w:top w:val="none" w:sz="0" w:space="0" w:color="auto"/>
            <w:left w:val="none" w:sz="0" w:space="0" w:color="auto"/>
            <w:bottom w:val="none" w:sz="0" w:space="0" w:color="auto"/>
            <w:right w:val="none" w:sz="0" w:space="0" w:color="auto"/>
          </w:divBdr>
        </w:div>
        <w:div w:id="819808760">
          <w:marLeft w:val="187"/>
          <w:marRight w:val="0"/>
          <w:marTop w:val="0"/>
          <w:marBottom w:val="0"/>
          <w:divBdr>
            <w:top w:val="none" w:sz="0" w:space="0" w:color="auto"/>
            <w:left w:val="none" w:sz="0" w:space="0" w:color="auto"/>
            <w:bottom w:val="none" w:sz="0" w:space="0" w:color="auto"/>
            <w:right w:val="none" w:sz="0" w:space="0" w:color="auto"/>
          </w:divBdr>
        </w:div>
        <w:div w:id="1602448680">
          <w:marLeft w:val="0"/>
          <w:marRight w:val="0"/>
          <w:marTop w:val="0"/>
          <w:marBottom w:val="0"/>
          <w:divBdr>
            <w:top w:val="none" w:sz="0" w:space="0" w:color="auto"/>
            <w:left w:val="none" w:sz="0" w:space="0" w:color="auto"/>
            <w:bottom w:val="none" w:sz="0" w:space="0" w:color="auto"/>
            <w:right w:val="none" w:sz="0" w:space="0" w:color="auto"/>
          </w:divBdr>
        </w:div>
        <w:div w:id="1167593090">
          <w:marLeft w:val="187"/>
          <w:marRight w:val="0"/>
          <w:marTop w:val="0"/>
          <w:marBottom w:val="0"/>
          <w:divBdr>
            <w:top w:val="none" w:sz="0" w:space="0" w:color="auto"/>
            <w:left w:val="none" w:sz="0" w:space="0" w:color="auto"/>
            <w:bottom w:val="none" w:sz="0" w:space="0" w:color="auto"/>
            <w:right w:val="none" w:sz="0" w:space="0" w:color="auto"/>
          </w:divBdr>
        </w:div>
        <w:div w:id="641926981">
          <w:marLeft w:val="0"/>
          <w:marRight w:val="0"/>
          <w:marTop w:val="0"/>
          <w:marBottom w:val="0"/>
          <w:divBdr>
            <w:top w:val="none" w:sz="0" w:space="0" w:color="auto"/>
            <w:left w:val="none" w:sz="0" w:space="0" w:color="auto"/>
            <w:bottom w:val="none" w:sz="0" w:space="0" w:color="auto"/>
            <w:right w:val="none" w:sz="0" w:space="0" w:color="auto"/>
          </w:divBdr>
        </w:div>
        <w:div w:id="1697727596">
          <w:marLeft w:val="187"/>
          <w:marRight w:val="0"/>
          <w:marTop w:val="0"/>
          <w:marBottom w:val="0"/>
          <w:divBdr>
            <w:top w:val="none" w:sz="0" w:space="0" w:color="auto"/>
            <w:left w:val="none" w:sz="0" w:space="0" w:color="auto"/>
            <w:bottom w:val="none" w:sz="0" w:space="0" w:color="auto"/>
            <w:right w:val="none" w:sz="0" w:space="0" w:color="auto"/>
          </w:divBdr>
        </w:div>
        <w:div w:id="128131182">
          <w:marLeft w:val="0"/>
          <w:marRight w:val="0"/>
          <w:marTop w:val="0"/>
          <w:marBottom w:val="0"/>
          <w:divBdr>
            <w:top w:val="none" w:sz="0" w:space="0" w:color="auto"/>
            <w:left w:val="none" w:sz="0" w:space="0" w:color="auto"/>
            <w:bottom w:val="none" w:sz="0" w:space="0" w:color="auto"/>
            <w:right w:val="none" w:sz="0" w:space="0" w:color="auto"/>
          </w:divBdr>
        </w:div>
        <w:div w:id="995497500">
          <w:marLeft w:val="187"/>
          <w:marRight w:val="0"/>
          <w:marTop w:val="0"/>
          <w:marBottom w:val="0"/>
          <w:divBdr>
            <w:top w:val="none" w:sz="0" w:space="0" w:color="auto"/>
            <w:left w:val="none" w:sz="0" w:space="0" w:color="auto"/>
            <w:bottom w:val="none" w:sz="0" w:space="0" w:color="auto"/>
            <w:right w:val="none" w:sz="0" w:space="0" w:color="auto"/>
          </w:divBdr>
        </w:div>
        <w:div w:id="1245720669">
          <w:marLeft w:val="0"/>
          <w:marRight w:val="0"/>
          <w:marTop w:val="0"/>
          <w:marBottom w:val="0"/>
          <w:divBdr>
            <w:top w:val="none" w:sz="0" w:space="0" w:color="auto"/>
            <w:left w:val="none" w:sz="0" w:space="0" w:color="auto"/>
            <w:bottom w:val="none" w:sz="0" w:space="0" w:color="auto"/>
            <w:right w:val="none" w:sz="0" w:space="0" w:color="auto"/>
          </w:divBdr>
        </w:div>
        <w:div w:id="1898737633">
          <w:marLeft w:val="187"/>
          <w:marRight w:val="0"/>
          <w:marTop w:val="0"/>
          <w:marBottom w:val="0"/>
          <w:divBdr>
            <w:top w:val="none" w:sz="0" w:space="0" w:color="auto"/>
            <w:left w:val="none" w:sz="0" w:space="0" w:color="auto"/>
            <w:bottom w:val="none" w:sz="0" w:space="0" w:color="auto"/>
            <w:right w:val="none" w:sz="0" w:space="0" w:color="auto"/>
          </w:divBdr>
        </w:div>
      </w:divsChild>
    </w:div>
    <w:div w:id="201217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STABLE COURT DENTAL SURGERY</dc:creator>
  <cp:keywords/>
  <dc:description/>
  <cp:lastModifiedBy>STABLE COURT DENTAL SURGERY</cp:lastModifiedBy>
  <cp:revision>2</cp:revision>
  <dcterms:created xsi:type="dcterms:W3CDTF">2018-10-01T15:54:00Z</dcterms:created>
  <dcterms:modified xsi:type="dcterms:W3CDTF">2018-10-01T15:54:00Z</dcterms:modified>
</cp:coreProperties>
</file>